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15552" w:rsidRPr="00774EA6" w:rsidRDefault="00C55098">
      <w:pPr>
        <w:numPr>
          <w:ilvl w:val="0"/>
          <w:numId w:val="1"/>
        </w:numPr>
        <w:spacing w:after="0" w:line="259" w:lineRule="auto"/>
        <w:ind w:right="0" w:hanging="281"/>
        <w:jc w:val="left"/>
        <w:rPr>
          <w:sz w:val="25"/>
          <w:szCs w:val="25"/>
        </w:rPr>
      </w:pPr>
      <w:r w:rsidRPr="00774EA6">
        <w:rPr>
          <w:b/>
          <w:sz w:val="25"/>
          <w:szCs w:val="25"/>
        </w:rPr>
        <w:t>OBJETO:</w:t>
      </w:r>
      <w:r w:rsidRPr="00774EA6">
        <w:rPr>
          <w:sz w:val="25"/>
          <w:szCs w:val="25"/>
        </w:rPr>
        <w:t xml:space="preserve"> </w:t>
      </w:r>
    </w:p>
    <w:p w:rsidR="00F15552" w:rsidRPr="00774EA6" w:rsidRDefault="00886D06" w:rsidP="00886D06">
      <w:pPr>
        <w:ind w:right="0"/>
        <w:rPr>
          <w:sz w:val="25"/>
          <w:szCs w:val="25"/>
        </w:rPr>
      </w:pPr>
      <w:r w:rsidRPr="00774EA6">
        <w:rPr>
          <w:sz w:val="25"/>
          <w:szCs w:val="25"/>
        </w:rPr>
        <w:t>1.1.</w:t>
      </w:r>
      <w:r w:rsidR="00996C32" w:rsidRPr="00774EA6">
        <w:rPr>
          <w:sz w:val="25"/>
          <w:szCs w:val="25"/>
        </w:rPr>
        <w:t xml:space="preserve"> O presente Projeto Básico tem por objetivo a contratação de empresa especializada em engenharia para executar a </w:t>
      </w:r>
      <w:r w:rsidR="0044364E" w:rsidRPr="00774EA6">
        <w:rPr>
          <w:b/>
          <w:sz w:val="25"/>
          <w:szCs w:val="25"/>
        </w:rPr>
        <w:t>CONSTRUÇ</w:t>
      </w:r>
      <w:r w:rsidR="00A27A44" w:rsidRPr="00774EA6">
        <w:rPr>
          <w:b/>
          <w:sz w:val="25"/>
          <w:szCs w:val="25"/>
        </w:rPr>
        <w:t>ÃO DA</w:t>
      </w:r>
      <w:r w:rsidR="0044364E" w:rsidRPr="00774EA6">
        <w:rPr>
          <w:b/>
          <w:sz w:val="25"/>
          <w:szCs w:val="25"/>
        </w:rPr>
        <w:t xml:space="preserve"> ESCOLA CRIANÇA FELIZ </w:t>
      </w:r>
      <w:r w:rsidR="00996C32" w:rsidRPr="00774EA6">
        <w:rPr>
          <w:b/>
          <w:sz w:val="25"/>
          <w:szCs w:val="25"/>
        </w:rPr>
        <w:t>EM PENALVA/MA</w:t>
      </w:r>
      <w:r w:rsidR="00996C32" w:rsidRPr="00774EA6">
        <w:rPr>
          <w:sz w:val="25"/>
          <w:szCs w:val="25"/>
        </w:rPr>
        <w:t>.</w:t>
      </w:r>
    </w:p>
    <w:p w:rsidR="00F15552" w:rsidRPr="00774EA6" w:rsidRDefault="00886D06" w:rsidP="00886D06">
      <w:pPr>
        <w:spacing w:after="4" w:line="235" w:lineRule="auto"/>
        <w:ind w:right="0"/>
        <w:rPr>
          <w:sz w:val="25"/>
          <w:szCs w:val="25"/>
        </w:rPr>
      </w:pPr>
      <w:r w:rsidRPr="00774EA6">
        <w:rPr>
          <w:sz w:val="25"/>
          <w:szCs w:val="25"/>
        </w:rPr>
        <w:t xml:space="preserve">1.2. </w:t>
      </w:r>
      <w:r w:rsidR="00C55098" w:rsidRPr="00774EA6">
        <w:rPr>
          <w:sz w:val="25"/>
          <w:szCs w:val="25"/>
        </w:rPr>
        <w:t xml:space="preserve">A contratação inclui o desenvolvimento do projeto executivo concomitantemente com a execução dos serviços, além do fornecimento de todos os materiais, equipamentos e mão-de-obra necessários à completa execução do projeto. </w:t>
      </w:r>
    </w:p>
    <w:p w:rsidR="00E139DA" w:rsidRPr="00774EA6" w:rsidRDefault="00C55098" w:rsidP="00E139DA">
      <w:pPr>
        <w:autoSpaceDE w:val="0"/>
        <w:autoSpaceDN w:val="0"/>
        <w:adjustRightInd w:val="0"/>
        <w:spacing w:after="0" w:line="240" w:lineRule="auto"/>
        <w:ind w:left="11" w:right="284"/>
        <w:rPr>
          <w:rFonts w:eastAsia="Calibri"/>
          <w:bCs/>
          <w:sz w:val="25"/>
          <w:szCs w:val="25"/>
          <w:lang w:eastAsia="en-US"/>
        </w:rPr>
      </w:pPr>
      <w:r w:rsidRPr="00774EA6">
        <w:rPr>
          <w:sz w:val="25"/>
          <w:szCs w:val="25"/>
        </w:rPr>
        <w:t>1.3.</w:t>
      </w:r>
      <w:r w:rsidR="00E139DA" w:rsidRPr="00774EA6">
        <w:rPr>
          <w:sz w:val="25"/>
          <w:szCs w:val="25"/>
        </w:rPr>
        <w:t xml:space="preserve"> </w:t>
      </w:r>
      <w:r w:rsidR="00E139DA" w:rsidRPr="00774EA6">
        <w:rPr>
          <w:rFonts w:eastAsia="Calibri"/>
          <w:bCs/>
          <w:sz w:val="25"/>
          <w:szCs w:val="25"/>
          <w:lang w:eastAsia="en-US"/>
        </w:rPr>
        <w:t xml:space="preserve">O </w:t>
      </w:r>
      <w:r w:rsidR="00774EA6" w:rsidRPr="00774EA6">
        <w:rPr>
          <w:rFonts w:eastAsia="Calibri"/>
          <w:bCs/>
          <w:sz w:val="25"/>
          <w:szCs w:val="25"/>
          <w:lang w:eastAsia="en-US"/>
        </w:rPr>
        <w:t>P</w:t>
      </w:r>
      <w:r w:rsidR="00E139DA" w:rsidRPr="00774EA6">
        <w:rPr>
          <w:rFonts w:eastAsia="Calibri"/>
          <w:bCs/>
          <w:sz w:val="25"/>
          <w:szCs w:val="25"/>
          <w:lang w:eastAsia="en-US"/>
        </w:rPr>
        <w:t xml:space="preserve">rojeto </w:t>
      </w:r>
      <w:r w:rsidR="00774EA6" w:rsidRPr="00774EA6">
        <w:rPr>
          <w:rFonts w:eastAsia="Calibri"/>
          <w:bCs/>
          <w:sz w:val="25"/>
          <w:szCs w:val="25"/>
          <w:lang w:eastAsia="en-US"/>
        </w:rPr>
        <w:t>B</w:t>
      </w:r>
      <w:r w:rsidR="00E139DA" w:rsidRPr="00774EA6">
        <w:rPr>
          <w:rFonts w:eastAsia="Calibri"/>
          <w:bCs/>
          <w:sz w:val="25"/>
          <w:szCs w:val="25"/>
          <w:lang w:eastAsia="en-US"/>
        </w:rPr>
        <w:t>ásico é composto pelos seguintes itens:</w:t>
      </w:r>
    </w:p>
    <w:p w:rsidR="00E139DA" w:rsidRPr="00774EA6" w:rsidRDefault="00E139DA" w:rsidP="00E139DA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right="284"/>
        <w:rPr>
          <w:rFonts w:eastAsia="Calibri"/>
          <w:bCs/>
          <w:sz w:val="25"/>
          <w:szCs w:val="25"/>
          <w:lang w:eastAsia="en-US"/>
        </w:rPr>
      </w:pPr>
      <w:r w:rsidRPr="00774EA6">
        <w:rPr>
          <w:rFonts w:eastAsia="Calibri"/>
          <w:bCs/>
          <w:sz w:val="25"/>
          <w:szCs w:val="25"/>
          <w:lang w:eastAsia="en-US"/>
        </w:rPr>
        <w:t>Especificações Técnicas e Metodologia Executiva Básica;</w:t>
      </w:r>
    </w:p>
    <w:p w:rsidR="00E139DA" w:rsidRPr="00774EA6" w:rsidRDefault="00E139DA" w:rsidP="00E139DA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right="284"/>
        <w:rPr>
          <w:rFonts w:eastAsia="Calibri"/>
          <w:bCs/>
          <w:sz w:val="25"/>
          <w:szCs w:val="25"/>
          <w:lang w:eastAsia="en-US"/>
        </w:rPr>
      </w:pPr>
      <w:r w:rsidRPr="00774EA6">
        <w:rPr>
          <w:rFonts w:eastAsia="Calibri"/>
          <w:bCs/>
          <w:sz w:val="25"/>
          <w:szCs w:val="25"/>
          <w:lang w:eastAsia="en-US"/>
        </w:rPr>
        <w:t>Planilha Orçamentária de Quantitativos e Preços Referenciais;</w:t>
      </w:r>
    </w:p>
    <w:p w:rsidR="00E139DA" w:rsidRPr="00774EA6" w:rsidRDefault="00E139DA" w:rsidP="00E139DA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right="284"/>
        <w:rPr>
          <w:rFonts w:eastAsia="Calibri"/>
          <w:bCs/>
          <w:sz w:val="25"/>
          <w:szCs w:val="25"/>
          <w:lang w:eastAsia="en-US"/>
        </w:rPr>
      </w:pPr>
      <w:r w:rsidRPr="00774EA6">
        <w:rPr>
          <w:rFonts w:eastAsia="Calibri"/>
          <w:bCs/>
          <w:sz w:val="25"/>
          <w:szCs w:val="25"/>
          <w:lang w:eastAsia="en-US"/>
        </w:rPr>
        <w:t>Memória de Cálculo;</w:t>
      </w:r>
    </w:p>
    <w:p w:rsidR="00E139DA" w:rsidRPr="00774EA6" w:rsidRDefault="00E139DA" w:rsidP="00E139DA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right="284"/>
        <w:rPr>
          <w:rFonts w:eastAsia="Calibri"/>
          <w:bCs/>
          <w:sz w:val="25"/>
          <w:szCs w:val="25"/>
          <w:lang w:eastAsia="en-US"/>
        </w:rPr>
      </w:pPr>
      <w:r w:rsidRPr="00774EA6">
        <w:rPr>
          <w:rFonts w:eastAsia="Calibri"/>
          <w:bCs/>
          <w:sz w:val="25"/>
          <w:szCs w:val="25"/>
          <w:lang w:eastAsia="en-US"/>
        </w:rPr>
        <w:t>Cronograma físico-financeiro;</w:t>
      </w:r>
    </w:p>
    <w:p w:rsidR="00E139DA" w:rsidRPr="00774EA6" w:rsidRDefault="00E139DA" w:rsidP="00E139DA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right="284"/>
        <w:rPr>
          <w:rFonts w:eastAsia="Calibri"/>
          <w:bCs/>
          <w:sz w:val="25"/>
          <w:szCs w:val="25"/>
          <w:lang w:eastAsia="en-US"/>
        </w:rPr>
      </w:pPr>
      <w:r w:rsidRPr="00774EA6">
        <w:rPr>
          <w:rFonts w:eastAsia="Calibri"/>
          <w:bCs/>
          <w:sz w:val="25"/>
          <w:szCs w:val="25"/>
          <w:lang w:eastAsia="en-US"/>
        </w:rPr>
        <w:t>Plantas;</w:t>
      </w:r>
    </w:p>
    <w:p w:rsidR="00E139DA" w:rsidRPr="00774EA6" w:rsidRDefault="00E139DA" w:rsidP="00E139DA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right="284"/>
        <w:rPr>
          <w:rFonts w:eastAsia="Calibri"/>
          <w:bCs/>
          <w:sz w:val="25"/>
          <w:szCs w:val="25"/>
          <w:lang w:eastAsia="en-US"/>
        </w:rPr>
      </w:pPr>
      <w:r w:rsidRPr="00774EA6">
        <w:rPr>
          <w:rFonts w:eastAsia="Calibri"/>
          <w:bCs/>
          <w:sz w:val="25"/>
          <w:szCs w:val="25"/>
          <w:lang w:eastAsia="en-US"/>
        </w:rPr>
        <w:t>ART de Elaboração do Projeto.</w:t>
      </w:r>
    </w:p>
    <w:p w:rsidR="00D954E3" w:rsidRPr="00774EA6" w:rsidRDefault="00D954E3" w:rsidP="00E139DA">
      <w:pPr>
        <w:ind w:left="-3" w:right="0"/>
        <w:rPr>
          <w:sz w:val="25"/>
          <w:szCs w:val="25"/>
        </w:rPr>
      </w:pPr>
    </w:p>
    <w:p w:rsidR="00F15552" w:rsidRPr="00774EA6" w:rsidRDefault="00C55098">
      <w:pPr>
        <w:numPr>
          <w:ilvl w:val="0"/>
          <w:numId w:val="3"/>
        </w:numPr>
        <w:spacing w:after="0" w:line="259" w:lineRule="auto"/>
        <w:ind w:right="0" w:hanging="281"/>
        <w:jc w:val="left"/>
        <w:rPr>
          <w:sz w:val="25"/>
          <w:szCs w:val="25"/>
        </w:rPr>
      </w:pPr>
      <w:r w:rsidRPr="00774EA6">
        <w:rPr>
          <w:b/>
          <w:sz w:val="25"/>
          <w:szCs w:val="25"/>
        </w:rPr>
        <w:t>JUSTIFICATIVA:</w:t>
      </w:r>
      <w:r w:rsidRPr="00774EA6">
        <w:rPr>
          <w:sz w:val="25"/>
          <w:szCs w:val="25"/>
        </w:rPr>
        <w:t xml:space="preserve"> </w:t>
      </w:r>
    </w:p>
    <w:p w:rsidR="00A7415D" w:rsidRPr="00774EA6" w:rsidRDefault="00996C32" w:rsidP="00996C32">
      <w:pPr>
        <w:ind w:right="0"/>
        <w:rPr>
          <w:sz w:val="25"/>
          <w:szCs w:val="25"/>
        </w:rPr>
      </w:pPr>
      <w:r w:rsidRPr="00774EA6">
        <w:rPr>
          <w:sz w:val="25"/>
          <w:szCs w:val="25"/>
        </w:rPr>
        <w:t>2.1. Como uma das metas para consolidar o compr</w:t>
      </w:r>
      <w:r w:rsidR="00BF670F" w:rsidRPr="00774EA6">
        <w:rPr>
          <w:sz w:val="25"/>
          <w:szCs w:val="25"/>
        </w:rPr>
        <w:t>omisso e a responsabilidade</w:t>
      </w:r>
      <w:r w:rsidRPr="00774EA6">
        <w:rPr>
          <w:sz w:val="25"/>
          <w:szCs w:val="25"/>
        </w:rPr>
        <w:t xml:space="preserve"> com o Ensino Público Municipal, a Secretaria Municipal de Educação vem tomando iniciativas no sentido de ampliar a oferta e a qualidade da educação</w:t>
      </w:r>
      <w:r w:rsidR="00BF670F" w:rsidRPr="00774EA6">
        <w:rPr>
          <w:sz w:val="25"/>
          <w:szCs w:val="25"/>
        </w:rPr>
        <w:t>,</w:t>
      </w:r>
      <w:r w:rsidR="0044364E" w:rsidRPr="00774EA6">
        <w:rPr>
          <w:sz w:val="25"/>
          <w:szCs w:val="25"/>
        </w:rPr>
        <w:t xml:space="preserve"> com a construção e modernização da </w:t>
      </w:r>
      <w:r w:rsidR="00774EA6" w:rsidRPr="00774EA6">
        <w:rPr>
          <w:sz w:val="25"/>
          <w:szCs w:val="25"/>
        </w:rPr>
        <w:t>E</w:t>
      </w:r>
      <w:r w:rsidR="002B2EA9">
        <w:rPr>
          <w:sz w:val="25"/>
          <w:szCs w:val="25"/>
        </w:rPr>
        <w:t>scola Criança Feliz</w:t>
      </w:r>
      <w:r w:rsidR="0044364E" w:rsidRPr="00774EA6">
        <w:rPr>
          <w:sz w:val="25"/>
          <w:szCs w:val="25"/>
        </w:rPr>
        <w:t xml:space="preserve">. Ressaltando que a </w:t>
      </w:r>
      <w:r w:rsidRPr="00774EA6">
        <w:rPr>
          <w:sz w:val="25"/>
          <w:szCs w:val="25"/>
        </w:rPr>
        <w:t>Secretaria Municipal de Educação está buscando meios que contribuam</w:t>
      </w:r>
      <w:r w:rsidR="0044364E" w:rsidRPr="00774EA6">
        <w:rPr>
          <w:sz w:val="25"/>
          <w:szCs w:val="25"/>
        </w:rPr>
        <w:t>,</w:t>
      </w:r>
      <w:r w:rsidRPr="00774EA6">
        <w:rPr>
          <w:sz w:val="25"/>
          <w:szCs w:val="25"/>
        </w:rPr>
        <w:t xml:space="preserve"> </w:t>
      </w:r>
      <w:r w:rsidR="0044364E" w:rsidRPr="00774EA6">
        <w:rPr>
          <w:sz w:val="25"/>
          <w:szCs w:val="25"/>
        </w:rPr>
        <w:t>para a melhoria da qualidade das estruturas educacionais na sede do município de Penalva-MA, seja no aspecto físico ou</w:t>
      </w:r>
      <w:r w:rsidRPr="00774EA6">
        <w:rPr>
          <w:sz w:val="25"/>
          <w:szCs w:val="25"/>
        </w:rPr>
        <w:t xml:space="preserve"> pedagógico e no desenvolvimento </w:t>
      </w:r>
      <w:r w:rsidR="000C52D0" w:rsidRPr="00774EA6">
        <w:rPr>
          <w:sz w:val="25"/>
          <w:szCs w:val="25"/>
        </w:rPr>
        <w:t>do mesmo</w:t>
      </w:r>
      <w:r w:rsidRPr="00774EA6">
        <w:rPr>
          <w:sz w:val="25"/>
          <w:szCs w:val="25"/>
        </w:rPr>
        <w:t>, já que a infraestrutura física da rede escolar deve merecer destaque nas políticas públicas destinadas a assegurar o acesso e a pe</w:t>
      </w:r>
      <w:r w:rsidR="00002180" w:rsidRPr="00774EA6">
        <w:rPr>
          <w:sz w:val="25"/>
          <w:szCs w:val="25"/>
        </w:rPr>
        <w:t>rmanência do educando na escola</w:t>
      </w:r>
      <w:r w:rsidRPr="00774EA6">
        <w:rPr>
          <w:sz w:val="25"/>
          <w:szCs w:val="25"/>
        </w:rPr>
        <w:t>.</w:t>
      </w:r>
    </w:p>
    <w:p w:rsidR="00F15552" w:rsidRPr="00774EA6" w:rsidRDefault="00C55098">
      <w:pPr>
        <w:spacing w:after="0" w:line="259" w:lineRule="auto"/>
        <w:ind w:left="0" w:right="0" w:firstLine="0"/>
        <w:jc w:val="left"/>
        <w:rPr>
          <w:sz w:val="25"/>
          <w:szCs w:val="25"/>
        </w:rPr>
      </w:pPr>
      <w:r w:rsidRPr="00774EA6">
        <w:rPr>
          <w:sz w:val="25"/>
          <w:szCs w:val="25"/>
        </w:rPr>
        <w:t xml:space="preserve"> </w:t>
      </w:r>
    </w:p>
    <w:p w:rsidR="00F15552" w:rsidRPr="00774EA6" w:rsidRDefault="00C55098">
      <w:pPr>
        <w:numPr>
          <w:ilvl w:val="0"/>
          <w:numId w:val="3"/>
        </w:numPr>
        <w:spacing w:after="0" w:line="259" w:lineRule="auto"/>
        <w:ind w:right="0" w:hanging="281"/>
        <w:jc w:val="left"/>
        <w:rPr>
          <w:sz w:val="25"/>
          <w:szCs w:val="25"/>
        </w:rPr>
      </w:pPr>
      <w:r w:rsidRPr="00774EA6">
        <w:rPr>
          <w:b/>
          <w:sz w:val="25"/>
          <w:szCs w:val="25"/>
        </w:rPr>
        <w:t>PRAZO DE EXECUÇÃO E DE VIGÊNCIA DO CONTRATO:</w:t>
      </w:r>
      <w:r w:rsidRPr="00774EA6">
        <w:rPr>
          <w:sz w:val="25"/>
          <w:szCs w:val="25"/>
        </w:rPr>
        <w:t xml:space="preserve"> </w:t>
      </w:r>
    </w:p>
    <w:p w:rsidR="00F15552" w:rsidRPr="00774EA6" w:rsidRDefault="00886D06" w:rsidP="00886D06">
      <w:pPr>
        <w:ind w:right="0"/>
        <w:rPr>
          <w:sz w:val="25"/>
          <w:szCs w:val="25"/>
        </w:rPr>
      </w:pPr>
      <w:r w:rsidRPr="00774EA6">
        <w:rPr>
          <w:sz w:val="25"/>
          <w:szCs w:val="25"/>
        </w:rPr>
        <w:t xml:space="preserve">3.1. </w:t>
      </w:r>
      <w:r w:rsidR="00C55098" w:rsidRPr="00774EA6">
        <w:rPr>
          <w:sz w:val="25"/>
          <w:szCs w:val="25"/>
        </w:rPr>
        <w:t xml:space="preserve">O prazo </w:t>
      </w:r>
      <w:r w:rsidR="00002180" w:rsidRPr="00774EA6">
        <w:rPr>
          <w:sz w:val="25"/>
          <w:szCs w:val="25"/>
        </w:rPr>
        <w:t xml:space="preserve">para execução da obra </w:t>
      </w:r>
      <w:r w:rsidR="002154A1" w:rsidRPr="00774EA6">
        <w:rPr>
          <w:sz w:val="25"/>
          <w:szCs w:val="25"/>
        </w:rPr>
        <w:t xml:space="preserve">está </w:t>
      </w:r>
      <w:r w:rsidR="001A4BFA" w:rsidRPr="00774EA6">
        <w:rPr>
          <w:sz w:val="25"/>
          <w:szCs w:val="25"/>
        </w:rPr>
        <w:t>estima</w:t>
      </w:r>
      <w:r w:rsidR="002154A1" w:rsidRPr="00774EA6">
        <w:rPr>
          <w:sz w:val="25"/>
          <w:szCs w:val="25"/>
        </w:rPr>
        <w:t>do</w:t>
      </w:r>
      <w:r w:rsidR="00C55098" w:rsidRPr="00774EA6">
        <w:rPr>
          <w:sz w:val="25"/>
          <w:szCs w:val="25"/>
        </w:rPr>
        <w:t xml:space="preserve"> </w:t>
      </w:r>
      <w:r w:rsidR="0044364E" w:rsidRPr="00774EA6">
        <w:rPr>
          <w:sz w:val="25"/>
          <w:szCs w:val="25"/>
        </w:rPr>
        <w:t>em 300 (trezentos</w:t>
      </w:r>
      <w:r w:rsidR="001A4BFA" w:rsidRPr="00774EA6">
        <w:rPr>
          <w:sz w:val="25"/>
          <w:szCs w:val="25"/>
        </w:rPr>
        <w:t xml:space="preserve">) </w:t>
      </w:r>
      <w:r w:rsidR="00C55098" w:rsidRPr="00774EA6">
        <w:rPr>
          <w:sz w:val="25"/>
          <w:szCs w:val="25"/>
        </w:rPr>
        <w:t xml:space="preserve">dias, </w:t>
      </w:r>
      <w:r w:rsidR="002154A1" w:rsidRPr="00774EA6">
        <w:rPr>
          <w:sz w:val="25"/>
          <w:szCs w:val="25"/>
        </w:rPr>
        <w:t>de acordo com o</w:t>
      </w:r>
      <w:r w:rsidR="00C55098" w:rsidRPr="00774EA6">
        <w:rPr>
          <w:sz w:val="25"/>
          <w:szCs w:val="25"/>
        </w:rPr>
        <w:t xml:space="preserve"> cronograma físico-financeiro</w:t>
      </w:r>
      <w:r w:rsidR="002154A1" w:rsidRPr="00774EA6">
        <w:rPr>
          <w:sz w:val="25"/>
          <w:szCs w:val="25"/>
        </w:rPr>
        <w:t xml:space="preserve"> elaborado</w:t>
      </w:r>
      <w:r w:rsidR="00C55098" w:rsidRPr="00774EA6">
        <w:rPr>
          <w:sz w:val="25"/>
          <w:szCs w:val="25"/>
        </w:rPr>
        <w:t xml:space="preserve">. </w:t>
      </w:r>
    </w:p>
    <w:p w:rsidR="00F15552" w:rsidRPr="00774EA6" w:rsidRDefault="00886D06" w:rsidP="00886D06">
      <w:pPr>
        <w:ind w:right="0"/>
        <w:rPr>
          <w:sz w:val="25"/>
          <w:szCs w:val="25"/>
        </w:rPr>
      </w:pPr>
      <w:r w:rsidRPr="00774EA6">
        <w:rPr>
          <w:sz w:val="25"/>
          <w:szCs w:val="25"/>
        </w:rPr>
        <w:t xml:space="preserve">3.2. </w:t>
      </w:r>
      <w:r w:rsidR="00C55098" w:rsidRPr="00774EA6">
        <w:rPr>
          <w:sz w:val="25"/>
          <w:szCs w:val="25"/>
        </w:rPr>
        <w:t xml:space="preserve">O prazo de </w:t>
      </w:r>
      <w:r w:rsidR="0044364E" w:rsidRPr="00774EA6">
        <w:rPr>
          <w:sz w:val="25"/>
          <w:szCs w:val="25"/>
        </w:rPr>
        <w:t>vigência do contrato será de 360</w:t>
      </w:r>
      <w:r w:rsidR="00C55098" w:rsidRPr="00774EA6">
        <w:rPr>
          <w:sz w:val="25"/>
          <w:szCs w:val="25"/>
        </w:rPr>
        <w:t xml:space="preserve"> (</w:t>
      </w:r>
      <w:r w:rsidR="0044364E" w:rsidRPr="00774EA6">
        <w:rPr>
          <w:sz w:val="25"/>
          <w:szCs w:val="25"/>
        </w:rPr>
        <w:t>trezentos e sessenta</w:t>
      </w:r>
      <w:r w:rsidR="00C55098" w:rsidRPr="00774EA6">
        <w:rPr>
          <w:sz w:val="25"/>
          <w:szCs w:val="25"/>
        </w:rPr>
        <w:t xml:space="preserve">) dias, contados da data de sua assinatura e vigorará até o recebimento definitivo da obra. </w:t>
      </w:r>
    </w:p>
    <w:p w:rsidR="00F15552" w:rsidRPr="00774EA6" w:rsidRDefault="00C55098">
      <w:pPr>
        <w:spacing w:after="0" w:line="259" w:lineRule="auto"/>
        <w:ind w:left="0" w:right="0" w:firstLine="0"/>
        <w:jc w:val="left"/>
        <w:rPr>
          <w:sz w:val="25"/>
          <w:szCs w:val="25"/>
        </w:rPr>
      </w:pPr>
      <w:r w:rsidRPr="00774EA6">
        <w:rPr>
          <w:sz w:val="25"/>
          <w:szCs w:val="25"/>
        </w:rPr>
        <w:t xml:space="preserve"> </w:t>
      </w:r>
    </w:p>
    <w:p w:rsidR="00F15552" w:rsidRPr="00774EA6" w:rsidRDefault="00C55098" w:rsidP="002154A1">
      <w:pPr>
        <w:numPr>
          <w:ilvl w:val="0"/>
          <w:numId w:val="3"/>
        </w:numPr>
        <w:spacing w:after="0" w:line="259" w:lineRule="auto"/>
        <w:ind w:right="0" w:hanging="281"/>
        <w:rPr>
          <w:sz w:val="25"/>
          <w:szCs w:val="25"/>
        </w:rPr>
      </w:pPr>
      <w:r w:rsidRPr="00774EA6">
        <w:rPr>
          <w:b/>
          <w:sz w:val="25"/>
          <w:szCs w:val="25"/>
        </w:rPr>
        <w:t xml:space="preserve">DA QUALIFICAÇÃO TÉCNICA EXIGIDA: </w:t>
      </w:r>
    </w:p>
    <w:p w:rsidR="002154A1" w:rsidRPr="00774EA6" w:rsidRDefault="002154A1" w:rsidP="002154A1">
      <w:pPr>
        <w:spacing w:after="0" w:line="259" w:lineRule="auto"/>
        <w:ind w:left="0" w:right="0" w:firstLine="0"/>
        <w:rPr>
          <w:sz w:val="25"/>
          <w:szCs w:val="25"/>
        </w:rPr>
      </w:pPr>
      <w:r w:rsidRPr="00774EA6">
        <w:rPr>
          <w:sz w:val="25"/>
          <w:szCs w:val="25"/>
        </w:rPr>
        <w:t>4.1. Par fins de comprovação da qualificação técnica necessária para execução da obra será exigido dos interessados:</w:t>
      </w:r>
    </w:p>
    <w:p w:rsidR="00F15552" w:rsidRPr="00774EA6" w:rsidRDefault="009A61F4" w:rsidP="009A61F4">
      <w:pPr>
        <w:ind w:right="0"/>
        <w:rPr>
          <w:sz w:val="25"/>
          <w:szCs w:val="25"/>
        </w:rPr>
      </w:pPr>
      <w:r w:rsidRPr="00774EA6">
        <w:rPr>
          <w:sz w:val="25"/>
          <w:szCs w:val="25"/>
        </w:rPr>
        <w:t>4.1.</w:t>
      </w:r>
      <w:r w:rsidR="002154A1" w:rsidRPr="00774EA6">
        <w:rPr>
          <w:sz w:val="25"/>
          <w:szCs w:val="25"/>
        </w:rPr>
        <w:t>1.</w:t>
      </w:r>
      <w:r w:rsidRPr="00774EA6">
        <w:rPr>
          <w:sz w:val="25"/>
          <w:szCs w:val="25"/>
        </w:rPr>
        <w:t xml:space="preserve"> </w:t>
      </w:r>
      <w:r w:rsidR="00C55098" w:rsidRPr="00774EA6">
        <w:rPr>
          <w:sz w:val="25"/>
          <w:szCs w:val="25"/>
        </w:rPr>
        <w:t xml:space="preserve">Certidão de registro da empresa e do seu responsável técnico no CREA ou CAU, que comprove atividade relacionada com o objeto desta obra. </w:t>
      </w:r>
    </w:p>
    <w:p w:rsidR="004C1F30" w:rsidRPr="00774EA6" w:rsidRDefault="002154A1" w:rsidP="002154A1">
      <w:pPr>
        <w:ind w:right="0"/>
        <w:rPr>
          <w:sz w:val="25"/>
          <w:szCs w:val="25"/>
        </w:rPr>
      </w:pPr>
      <w:r w:rsidRPr="00774EA6">
        <w:rPr>
          <w:sz w:val="25"/>
          <w:szCs w:val="25"/>
        </w:rPr>
        <w:t>4.1.2</w:t>
      </w:r>
      <w:r w:rsidR="009A61F4" w:rsidRPr="00774EA6">
        <w:rPr>
          <w:sz w:val="25"/>
          <w:szCs w:val="25"/>
        </w:rPr>
        <w:t>. P</w:t>
      </w:r>
      <w:r w:rsidR="00C55098" w:rsidRPr="00774EA6">
        <w:rPr>
          <w:sz w:val="25"/>
          <w:szCs w:val="25"/>
        </w:rPr>
        <w:t xml:space="preserve">ara atendimento à qualificação técnico-profissional, comprovação de que a empresa possui em seu quadro permanente, na data de abertura das propostas, profissional(is) de nível superior ou outro(s) reconhecido(s) pelo CREA/CAU, detentor(es) de atestado(s) de responsabilidade técnica, devidamente registrado(s) no CREA/CAU da região onde os serviços foram executados, acompanhados(s) da(s) respectiva(s) certidão(ões) de Acervo Técnico – CAT, expedidas por este(s) Conselho(s), que comprove(m) ter o(s) profissional(is), executado para </w:t>
      </w:r>
      <w:r w:rsidR="00C55098" w:rsidRPr="00774EA6">
        <w:rPr>
          <w:sz w:val="25"/>
          <w:szCs w:val="25"/>
        </w:rPr>
        <w:lastRenderedPageBreak/>
        <w:t xml:space="preserve">pessoa jurídica de direito público ou privado, os serviços </w:t>
      </w:r>
      <w:r w:rsidR="001A4BFA" w:rsidRPr="00774EA6">
        <w:rPr>
          <w:sz w:val="25"/>
          <w:szCs w:val="25"/>
        </w:rPr>
        <w:t>abaixo com características similar ou superior</w:t>
      </w:r>
      <w:r w:rsidR="00656DB6" w:rsidRPr="00774EA6">
        <w:rPr>
          <w:sz w:val="25"/>
          <w:szCs w:val="25"/>
        </w:rPr>
        <w:t>, limitadas estas, exclusivamente, às parcelas de maior relevância abaixo indicadas</w:t>
      </w:r>
      <w:r w:rsidR="001A4BFA" w:rsidRPr="00774EA6">
        <w:rPr>
          <w:sz w:val="25"/>
          <w:szCs w:val="25"/>
        </w:rPr>
        <w:t>:</w:t>
      </w:r>
      <w:r w:rsidR="00C55098" w:rsidRPr="00774EA6">
        <w:rPr>
          <w:sz w:val="25"/>
          <w:szCs w:val="25"/>
        </w:rPr>
        <w:t xml:space="preserve"> </w:t>
      </w:r>
    </w:p>
    <w:tbl>
      <w:tblPr>
        <w:tblStyle w:val="Tabelacomgrade"/>
        <w:tblW w:w="0" w:type="auto"/>
        <w:tblInd w:w="-3" w:type="dxa"/>
        <w:tblLook w:val="04A0" w:firstRow="1" w:lastRow="0" w:firstColumn="1" w:lastColumn="0" w:noHBand="0" w:noVBand="1"/>
      </w:tblPr>
      <w:tblGrid>
        <w:gridCol w:w="1132"/>
        <w:gridCol w:w="7650"/>
        <w:gridCol w:w="855"/>
      </w:tblGrid>
      <w:tr w:rsidR="00656DB6" w:rsidRPr="00774EA6" w:rsidTr="00774EA6">
        <w:tc>
          <w:tcPr>
            <w:tcW w:w="1132" w:type="dxa"/>
          </w:tcPr>
          <w:p w:rsidR="00656DB6" w:rsidRPr="00774EA6" w:rsidRDefault="00656DB6" w:rsidP="003B32B2">
            <w:pPr>
              <w:ind w:left="0" w:right="0" w:firstLine="0"/>
              <w:jc w:val="center"/>
              <w:rPr>
                <w:b/>
                <w:sz w:val="25"/>
                <w:szCs w:val="25"/>
              </w:rPr>
            </w:pPr>
            <w:r w:rsidRPr="00774EA6">
              <w:rPr>
                <w:b/>
                <w:sz w:val="25"/>
                <w:szCs w:val="25"/>
              </w:rPr>
              <w:t>ITEM</w:t>
            </w:r>
          </w:p>
        </w:tc>
        <w:tc>
          <w:tcPr>
            <w:tcW w:w="7655" w:type="dxa"/>
          </w:tcPr>
          <w:p w:rsidR="00656DB6" w:rsidRPr="00774EA6" w:rsidRDefault="00656DB6" w:rsidP="003B32B2">
            <w:pPr>
              <w:ind w:left="0" w:right="0" w:firstLine="0"/>
              <w:jc w:val="center"/>
              <w:rPr>
                <w:b/>
                <w:sz w:val="25"/>
                <w:szCs w:val="25"/>
              </w:rPr>
            </w:pPr>
            <w:r w:rsidRPr="00774EA6">
              <w:rPr>
                <w:b/>
                <w:sz w:val="25"/>
                <w:szCs w:val="25"/>
              </w:rPr>
              <w:t>ESPECIFICAÇÃO</w:t>
            </w:r>
          </w:p>
        </w:tc>
        <w:tc>
          <w:tcPr>
            <w:tcW w:w="850" w:type="dxa"/>
          </w:tcPr>
          <w:p w:rsidR="00656DB6" w:rsidRPr="00774EA6" w:rsidRDefault="00656DB6" w:rsidP="003B32B2">
            <w:pPr>
              <w:ind w:left="0" w:right="0" w:firstLine="0"/>
              <w:jc w:val="center"/>
              <w:rPr>
                <w:b/>
                <w:sz w:val="25"/>
                <w:szCs w:val="25"/>
              </w:rPr>
            </w:pPr>
            <w:r w:rsidRPr="00774EA6">
              <w:rPr>
                <w:b/>
                <w:sz w:val="25"/>
                <w:szCs w:val="25"/>
              </w:rPr>
              <w:t>UNID</w:t>
            </w:r>
          </w:p>
        </w:tc>
      </w:tr>
      <w:tr w:rsidR="001A3216" w:rsidRPr="00774EA6" w:rsidTr="00774EA6">
        <w:tc>
          <w:tcPr>
            <w:tcW w:w="1132" w:type="dxa"/>
          </w:tcPr>
          <w:p w:rsidR="001A3216" w:rsidRPr="00774EA6" w:rsidRDefault="00C87F6D" w:rsidP="00774EA6">
            <w:pPr>
              <w:ind w:left="0" w:right="0" w:firstLine="0"/>
              <w:jc w:val="center"/>
              <w:rPr>
                <w:sz w:val="25"/>
                <w:szCs w:val="25"/>
              </w:rPr>
            </w:pPr>
            <w:r w:rsidRPr="00774EA6">
              <w:rPr>
                <w:sz w:val="25"/>
                <w:szCs w:val="25"/>
              </w:rPr>
              <w:t>6.1</w:t>
            </w:r>
          </w:p>
        </w:tc>
        <w:tc>
          <w:tcPr>
            <w:tcW w:w="7655" w:type="dxa"/>
          </w:tcPr>
          <w:p w:rsidR="001A3216" w:rsidRPr="00774EA6" w:rsidRDefault="00C87F6D" w:rsidP="001A3216">
            <w:pPr>
              <w:ind w:left="0" w:right="0" w:firstLine="0"/>
              <w:rPr>
                <w:sz w:val="25"/>
                <w:szCs w:val="25"/>
              </w:rPr>
            </w:pPr>
            <w:r w:rsidRPr="00774EA6">
              <w:rPr>
                <w:sz w:val="25"/>
                <w:szCs w:val="25"/>
              </w:rPr>
              <w:t>ALVENARIA DE VEDAÇÃO DE BLOCOS CERÂMICOS FURADOS NA HORIZONTAL DE 9X14X19 CM (ESPESSURA 9 CM) E ARGAMASSA DE ASSENTAMENTO COM PREPARO EM BETONEIRA. AF_12/2021</w:t>
            </w:r>
          </w:p>
        </w:tc>
        <w:tc>
          <w:tcPr>
            <w:tcW w:w="850" w:type="dxa"/>
          </w:tcPr>
          <w:p w:rsidR="001A3216" w:rsidRPr="00774EA6" w:rsidRDefault="00703E43" w:rsidP="00774EA6">
            <w:pPr>
              <w:ind w:left="0" w:right="0" w:firstLine="0"/>
              <w:jc w:val="center"/>
              <w:rPr>
                <w:sz w:val="25"/>
                <w:szCs w:val="25"/>
              </w:rPr>
            </w:pPr>
            <w:r w:rsidRPr="00774EA6">
              <w:rPr>
                <w:sz w:val="25"/>
                <w:szCs w:val="25"/>
              </w:rPr>
              <w:t>m²</w:t>
            </w:r>
          </w:p>
        </w:tc>
      </w:tr>
      <w:tr w:rsidR="001A3216" w:rsidRPr="00774EA6" w:rsidTr="00774EA6">
        <w:tc>
          <w:tcPr>
            <w:tcW w:w="1132" w:type="dxa"/>
          </w:tcPr>
          <w:p w:rsidR="001A3216" w:rsidRPr="00774EA6" w:rsidRDefault="00C87F6D" w:rsidP="00774EA6">
            <w:pPr>
              <w:ind w:left="0" w:right="0" w:firstLine="0"/>
              <w:jc w:val="center"/>
              <w:rPr>
                <w:sz w:val="25"/>
                <w:szCs w:val="25"/>
              </w:rPr>
            </w:pPr>
            <w:r w:rsidRPr="00774EA6">
              <w:rPr>
                <w:sz w:val="25"/>
                <w:szCs w:val="25"/>
              </w:rPr>
              <w:t>6.3</w:t>
            </w:r>
          </w:p>
        </w:tc>
        <w:tc>
          <w:tcPr>
            <w:tcW w:w="7655" w:type="dxa"/>
          </w:tcPr>
          <w:p w:rsidR="001A3216" w:rsidRPr="00774EA6" w:rsidRDefault="00C87F6D" w:rsidP="00774EA6">
            <w:pPr>
              <w:spacing w:after="0" w:line="240" w:lineRule="auto"/>
              <w:ind w:left="0" w:right="0" w:firstLine="0"/>
              <w:rPr>
                <w:sz w:val="25"/>
                <w:szCs w:val="25"/>
              </w:rPr>
            </w:pPr>
            <w:r w:rsidRPr="00774EA6">
              <w:rPr>
                <w:sz w:val="25"/>
                <w:szCs w:val="25"/>
              </w:rPr>
              <w:t>MASSA ÚNICA, PARA RECEBIMENTO DE PINTURA, EM ARGAMASSA TRAÇO 1:2:8, PREPARO MECÂNICO COM BETONEIRA 400L, APLICADA MANUALMENTE EM FACES INTERNAS DE PAREDES, ESPESSURA DE 20MM, COM EXECUÇÃO DE TALISCAS. AF_06/2014</w:t>
            </w:r>
          </w:p>
        </w:tc>
        <w:tc>
          <w:tcPr>
            <w:tcW w:w="850" w:type="dxa"/>
          </w:tcPr>
          <w:p w:rsidR="001A3216" w:rsidRPr="00774EA6" w:rsidRDefault="00703E43" w:rsidP="00774EA6">
            <w:pPr>
              <w:ind w:left="0" w:right="0" w:firstLine="0"/>
              <w:jc w:val="center"/>
              <w:rPr>
                <w:sz w:val="25"/>
                <w:szCs w:val="25"/>
              </w:rPr>
            </w:pPr>
            <w:r w:rsidRPr="00774EA6">
              <w:rPr>
                <w:sz w:val="25"/>
                <w:szCs w:val="25"/>
              </w:rPr>
              <w:t>m²</w:t>
            </w:r>
          </w:p>
        </w:tc>
      </w:tr>
      <w:tr w:rsidR="001A3216" w:rsidRPr="00774EA6" w:rsidTr="00774EA6">
        <w:tc>
          <w:tcPr>
            <w:tcW w:w="1132" w:type="dxa"/>
          </w:tcPr>
          <w:p w:rsidR="001A3216" w:rsidRPr="00774EA6" w:rsidRDefault="00C87F6D" w:rsidP="00774EA6">
            <w:pPr>
              <w:ind w:left="0" w:right="0" w:firstLine="0"/>
              <w:jc w:val="center"/>
              <w:rPr>
                <w:sz w:val="25"/>
                <w:szCs w:val="25"/>
              </w:rPr>
            </w:pPr>
            <w:r w:rsidRPr="00774EA6">
              <w:rPr>
                <w:sz w:val="25"/>
                <w:szCs w:val="25"/>
              </w:rPr>
              <w:t>7.1</w:t>
            </w:r>
          </w:p>
        </w:tc>
        <w:tc>
          <w:tcPr>
            <w:tcW w:w="7655" w:type="dxa"/>
          </w:tcPr>
          <w:p w:rsidR="001A3216" w:rsidRPr="00774EA6" w:rsidRDefault="00C87F6D" w:rsidP="001A3216">
            <w:pPr>
              <w:ind w:left="0" w:right="0" w:firstLine="0"/>
              <w:rPr>
                <w:sz w:val="25"/>
                <w:szCs w:val="25"/>
              </w:rPr>
            </w:pPr>
            <w:r w:rsidRPr="00774EA6">
              <w:rPr>
                <w:sz w:val="25"/>
                <w:szCs w:val="25"/>
              </w:rPr>
              <w:t>PINTURA LÁTEX ACRÍLICA PREMIUM, APLICAÇÃO MANUAL EM PAREDES, DUAS DEMÃOS.</w:t>
            </w:r>
          </w:p>
        </w:tc>
        <w:tc>
          <w:tcPr>
            <w:tcW w:w="850" w:type="dxa"/>
          </w:tcPr>
          <w:p w:rsidR="001A3216" w:rsidRPr="00774EA6" w:rsidRDefault="00703E43" w:rsidP="00774EA6">
            <w:pPr>
              <w:ind w:left="0" w:right="0" w:firstLine="0"/>
              <w:jc w:val="center"/>
              <w:rPr>
                <w:sz w:val="25"/>
                <w:szCs w:val="25"/>
              </w:rPr>
            </w:pPr>
            <w:r w:rsidRPr="00774EA6">
              <w:rPr>
                <w:sz w:val="25"/>
                <w:szCs w:val="25"/>
              </w:rPr>
              <w:t>m²</w:t>
            </w:r>
          </w:p>
        </w:tc>
      </w:tr>
      <w:tr w:rsidR="001A3216" w:rsidRPr="00774EA6" w:rsidTr="00774EA6">
        <w:tc>
          <w:tcPr>
            <w:tcW w:w="1132" w:type="dxa"/>
          </w:tcPr>
          <w:p w:rsidR="00C87F6D" w:rsidRPr="00774EA6" w:rsidRDefault="00BF670F" w:rsidP="00774EA6">
            <w:pPr>
              <w:ind w:left="0" w:right="0" w:firstLine="0"/>
              <w:jc w:val="center"/>
              <w:rPr>
                <w:sz w:val="25"/>
                <w:szCs w:val="25"/>
              </w:rPr>
            </w:pPr>
            <w:r w:rsidRPr="00774EA6">
              <w:rPr>
                <w:sz w:val="25"/>
                <w:szCs w:val="25"/>
              </w:rPr>
              <w:t>8.1</w:t>
            </w:r>
          </w:p>
        </w:tc>
        <w:tc>
          <w:tcPr>
            <w:tcW w:w="7655" w:type="dxa"/>
          </w:tcPr>
          <w:p w:rsidR="001A3216" w:rsidRPr="00774EA6" w:rsidRDefault="00BF670F" w:rsidP="00BF670F">
            <w:pPr>
              <w:spacing w:after="0" w:line="240" w:lineRule="auto"/>
              <w:ind w:left="0" w:right="0" w:firstLine="0"/>
              <w:rPr>
                <w:sz w:val="25"/>
                <w:szCs w:val="25"/>
              </w:rPr>
            </w:pPr>
            <w:r w:rsidRPr="00774EA6">
              <w:rPr>
                <w:sz w:val="25"/>
                <w:szCs w:val="25"/>
              </w:rPr>
              <w:t>REVESTIMENTO CERÂMICO PARA PISO COM PLACAS TIPO ESMALTADA EXTRA DE DIMENSÕES 60X60 CM APLICADA EM AMBIENTES DE ÁREA MAIOR QUE 10 M2.</w:t>
            </w:r>
          </w:p>
        </w:tc>
        <w:tc>
          <w:tcPr>
            <w:tcW w:w="850" w:type="dxa"/>
          </w:tcPr>
          <w:p w:rsidR="001A3216" w:rsidRPr="00774EA6" w:rsidRDefault="00BF670F" w:rsidP="00774EA6">
            <w:pPr>
              <w:ind w:left="0" w:right="0" w:firstLine="0"/>
              <w:jc w:val="center"/>
              <w:rPr>
                <w:sz w:val="25"/>
                <w:szCs w:val="25"/>
              </w:rPr>
            </w:pPr>
            <w:r w:rsidRPr="00774EA6">
              <w:rPr>
                <w:sz w:val="25"/>
                <w:szCs w:val="25"/>
              </w:rPr>
              <w:t>m²</w:t>
            </w:r>
          </w:p>
        </w:tc>
      </w:tr>
    </w:tbl>
    <w:p w:rsidR="005755E7" w:rsidRPr="00774EA6" w:rsidRDefault="005755E7">
      <w:pPr>
        <w:ind w:left="-3" w:right="0"/>
        <w:rPr>
          <w:sz w:val="25"/>
          <w:szCs w:val="25"/>
        </w:rPr>
      </w:pPr>
      <w:r w:rsidRPr="00774EA6">
        <w:rPr>
          <w:sz w:val="25"/>
          <w:szCs w:val="25"/>
        </w:rPr>
        <w:t>4.</w:t>
      </w:r>
      <w:r w:rsidR="002154A1" w:rsidRPr="00774EA6">
        <w:rPr>
          <w:sz w:val="25"/>
          <w:szCs w:val="25"/>
        </w:rPr>
        <w:t>1.3</w:t>
      </w:r>
      <w:r w:rsidRPr="00774EA6">
        <w:rPr>
          <w:sz w:val="25"/>
          <w:szCs w:val="25"/>
        </w:rPr>
        <w:t>. Comprovação de aptidão de desempenho técnico operacional da pessoa jurídica, através de Atestados ou Certidões fornecidos por pessoa de direito público ou privado, devidamente averbado no Conselho Regional de Engenharia e Agronomia – CREA ou no Conselho de Arquitetura e Urbanismo - CAU, comprovando ter executado as quantidades mínimas dos seguintes serviços, limitadas estas, exclusivamente, às parcelas de maior relevância abaixo indicadas:</w:t>
      </w:r>
    </w:p>
    <w:tbl>
      <w:tblPr>
        <w:tblStyle w:val="Tabelacomgrade"/>
        <w:tblW w:w="0" w:type="auto"/>
        <w:tblInd w:w="-3" w:type="dxa"/>
        <w:tblLook w:val="04A0" w:firstRow="1" w:lastRow="0" w:firstColumn="1" w:lastColumn="0" w:noHBand="0" w:noVBand="1"/>
      </w:tblPr>
      <w:tblGrid>
        <w:gridCol w:w="901"/>
        <w:gridCol w:w="7375"/>
        <w:gridCol w:w="1361"/>
      </w:tblGrid>
      <w:tr w:rsidR="000D6494" w:rsidRPr="00774EA6" w:rsidTr="00BD2CEE">
        <w:tc>
          <w:tcPr>
            <w:tcW w:w="901" w:type="dxa"/>
          </w:tcPr>
          <w:p w:rsidR="000D6494" w:rsidRPr="00774EA6" w:rsidRDefault="00BD2CEE" w:rsidP="00BD2CEE">
            <w:pPr>
              <w:ind w:left="0" w:right="0" w:firstLine="0"/>
              <w:jc w:val="center"/>
              <w:rPr>
                <w:b/>
                <w:sz w:val="25"/>
                <w:szCs w:val="25"/>
              </w:rPr>
            </w:pPr>
            <w:r w:rsidRPr="00774EA6">
              <w:rPr>
                <w:b/>
                <w:sz w:val="25"/>
                <w:szCs w:val="25"/>
              </w:rPr>
              <w:t>ITEM</w:t>
            </w:r>
          </w:p>
        </w:tc>
        <w:tc>
          <w:tcPr>
            <w:tcW w:w="7461" w:type="dxa"/>
          </w:tcPr>
          <w:p w:rsidR="000D6494" w:rsidRPr="00774EA6" w:rsidRDefault="00BD2CEE" w:rsidP="00BD2CEE">
            <w:pPr>
              <w:ind w:left="0" w:right="0" w:firstLine="0"/>
              <w:jc w:val="center"/>
              <w:rPr>
                <w:b/>
                <w:sz w:val="25"/>
                <w:szCs w:val="25"/>
              </w:rPr>
            </w:pPr>
            <w:r w:rsidRPr="00774EA6">
              <w:rPr>
                <w:b/>
                <w:sz w:val="25"/>
                <w:szCs w:val="25"/>
              </w:rPr>
              <w:t>ESPECIFICAÇÃO</w:t>
            </w:r>
          </w:p>
        </w:tc>
        <w:tc>
          <w:tcPr>
            <w:tcW w:w="1275" w:type="dxa"/>
          </w:tcPr>
          <w:p w:rsidR="000D6494" w:rsidRPr="00774EA6" w:rsidRDefault="00BD2CEE" w:rsidP="00BD2CEE">
            <w:pPr>
              <w:ind w:left="0" w:right="0" w:firstLine="0"/>
              <w:jc w:val="center"/>
              <w:rPr>
                <w:b/>
                <w:sz w:val="25"/>
                <w:szCs w:val="25"/>
              </w:rPr>
            </w:pPr>
            <w:r w:rsidRPr="00774EA6">
              <w:rPr>
                <w:b/>
                <w:sz w:val="25"/>
                <w:szCs w:val="25"/>
              </w:rPr>
              <w:t>QUANT MÍNIMA</w:t>
            </w:r>
          </w:p>
        </w:tc>
      </w:tr>
      <w:tr w:rsidR="00774EA6" w:rsidRPr="00774EA6" w:rsidTr="00774EA6">
        <w:tc>
          <w:tcPr>
            <w:tcW w:w="901" w:type="dxa"/>
          </w:tcPr>
          <w:p w:rsidR="00774EA6" w:rsidRPr="00774EA6" w:rsidRDefault="00774EA6" w:rsidP="00774EA6">
            <w:pPr>
              <w:ind w:left="0" w:right="0" w:firstLine="0"/>
              <w:jc w:val="center"/>
              <w:rPr>
                <w:sz w:val="25"/>
                <w:szCs w:val="25"/>
              </w:rPr>
            </w:pPr>
            <w:r w:rsidRPr="00774EA6">
              <w:rPr>
                <w:sz w:val="25"/>
                <w:szCs w:val="25"/>
              </w:rPr>
              <w:t>6.1</w:t>
            </w:r>
          </w:p>
        </w:tc>
        <w:tc>
          <w:tcPr>
            <w:tcW w:w="7461" w:type="dxa"/>
          </w:tcPr>
          <w:p w:rsidR="00774EA6" w:rsidRPr="00774EA6" w:rsidRDefault="00774EA6" w:rsidP="00774EA6">
            <w:pPr>
              <w:ind w:left="0" w:right="0" w:firstLine="0"/>
              <w:rPr>
                <w:sz w:val="25"/>
                <w:szCs w:val="25"/>
              </w:rPr>
            </w:pPr>
            <w:r w:rsidRPr="00774EA6">
              <w:rPr>
                <w:sz w:val="25"/>
                <w:szCs w:val="25"/>
              </w:rPr>
              <w:t>ALVENARIA DE VEDAÇÃO DE BLOCOS CERÂMICOS FURADOS NA HORIZONTAL DE 9X14X19 CM (ESPESSURA 9 CM) E ARGAMASSA DE ASSENTAMENTO COM PREPARO EM BETONEIRA. AF_12/2021</w:t>
            </w:r>
          </w:p>
        </w:tc>
        <w:tc>
          <w:tcPr>
            <w:tcW w:w="1275" w:type="dxa"/>
          </w:tcPr>
          <w:p w:rsidR="00774EA6" w:rsidRPr="00774EA6" w:rsidRDefault="00774EA6" w:rsidP="00774EA6">
            <w:pPr>
              <w:ind w:left="0" w:right="0" w:firstLine="0"/>
              <w:jc w:val="right"/>
              <w:rPr>
                <w:sz w:val="25"/>
                <w:szCs w:val="25"/>
              </w:rPr>
            </w:pPr>
            <w:r w:rsidRPr="00774EA6">
              <w:rPr>
                <w:sz w:val="25"/>
                <w:szCs w:val="25"/>
              </w:rPr>
              <w:t>938,65m²</w:t>
            </w:r>
          </w:p>
        </w:tc>
      </w:tr>
      <w:tr w:rsidR="00774EA6" w:rsidRPr="00774EA6" w:rsidTr="00774EA6">
        <w:tc>
          <w:tcPr>
            <w:tcW w:w="901" w:type="dxa"/>
          </w:tcPr>
          <w:p w:rsidR="00774EA6" w:rsidRPr="00774EA6" w:rsidRDefault="00774EA6" w:rsidP="00774EA6">
            <w:pPr>
              <w:ind w:left="0" w:right="0" w:firstLine="0"/>
              <w:jc w:val="center"/>
              <w:rPr>
                <w:sz w:val="25"/>
                <w:szCs w:val="25"/>
              </w:rPr>
            </w:pPr>
            <w:r w:rsidRPr="00774EA6">
              <w:rPr>
                <w:sz w:val="25"/>
                <w:szCs w:val="25"/>
              </w:rPr>
              <w:t>6.3</w:t>
            </w:r>
          </w:p>
        </w:tc>
        <w:tc>
          <w:tcPr>
            <w:tcW w:w="7461" w:type="dxa"/>
          </w:tcPr>
          <w:p w:rsidR="00774EA6" w:rsidRPr="00774EA6" w:rsidRDefault="00774EA6" w:rsidP="00774EA6">
            <w:pPr>
              <w:spacing w:after="0" w:line="240" w:lineRule="auto"/>
              <w:ind w:left="0" w:right="0" w:firstLine="0"/>
              <w:rPr>
                <w:sz w:val="25"/>
                <w:szCs w:val="25"/>
              </w:rPr>
            </w:pPr>
            <w:r w:rsidRPr="00774EA6">
              <w:rPr>
                <w:sz w:val="25"/>
                <w:szCs w:val="25"/>
              </w:rPr>
              <w:t>MASSA ÚNICA, PARA RECEBIMENTO DE PINTURA, EM ARGAMASSA TRAÇO 1:2:8, PREPARO MECÂNICO COM BETONEIRA 400L, APLICADA MANUALMENTE EM FACES INTERNAS DE PAREDES, ESPESSURA DE 20MM, COM EXECUÇÃO DE TALISCAS. AF_06/2014</w:t>
            </w:r>
          </w:p>
        </w:tc>
        <w:tc>
          <w:tcPr>
            <w:tcW w:w="1275" w:type="dxa"/>
          </w:tcPr>
          <w:p w:rsidR="00774EA6" w:rsidRPr="00774EA6" w:rsidRDefault="00774EA6" w:rsidP="00774EA6">
            <w:pPr>
              <w:ind w:left="0" w:right="0" w:firstLine="0"/>
              <w:jc w:val="right"/>
              <w:rPr>
                <w:sz w:val="25"/>
                <w:szCs w:val="25"/>
              </w:rPr>
            </w:pPr>
            <w:r w:rsidRPr="00774EA6">
              <w:rPr>
                <w:sz w:val="25"/>
                <w:szCs w:val="25"/>
              </w:rPr>
              <w:t>1.877,30m²</w:t>
            </w:r>
          </w:p>
        </w:tc>
      </w:tr>
      <w:tr w:rsidR="00774EA6" w:rsidRPr="00774EA6" w:rsidTr="00774EA6">
        <w:tc>
          <w:tcPr>
            <w:tcW w:w="901" w:type="dxa"/>
          </w:tcPr>
          <w:p w:rsidR="00774EA6" w:rsidRPr="00774EA6" w:rsidRDefault="00774EA6" w:rsidP="00774EA6">
            <w:pPr>
              <w:ind w:left="0" w:right="0" w:firstLine="0"/>
              <w:jc w:val="center"/>
              <w:rPr>
                <w:sz w:val="25"/>
                <w:szCs w:val="25"/>
              </w:rPr>
            </w:pPr>
            <w:r w:rsidRPr="00774EA6">
              <w:rPr>
                <w:sz w:val="25"/>
                <w:szCs w:val="25"/>
              </w:rPr>
              <w:t>7.1</w:t>
            </w:r>
          </w:p>
        </w:tc>
        <w:tc>
          <w:tcPr>
            <w:tcW w:w="7461" w:type="dxa"/>
          </w:tcPr>
          <w:p w:rsidR="00774EA6" w:rsidRPr="00774EA6" w:rsidRDefault="00774EA6" w:rsidP="00774EA6">
            <w:pPr>
              <w:ind w:left="0" w:right="0" w:firstLine="0"/>
              <w:rPr>
                <w:sz w:val="25"/>
                <w:szCs w:val="25"/>
              </w:rPr>
            </w:pPr>
            <w:r w:rsidRPr="00774EA6">
              <w:rPr>
                <w:sz w:val="25"/>
                <w:szCs w:val="25"/>
              </w:rPr>
              <w:t>PINTURA LÁTEX ACRÍLICA PREMIUM, APLICAÇÃO MANUAL EM PAREDES, DUAS DEMÃOS.</w:t>
            </w:r>
          </w:p>
        </w:tc>
        <w:tc>
          <w:tcPr>
            <w:tcW w:w="1275" w:type="dxa"/>
          </w:tcPr>
          <w:p w:rsidR="00774EA6" w:rsidRPr="00774EA6" w:rsidRDefault="00774EA6" w:rsidP="00774EA6">
            <w:pPr>
              <w:ind w:left="0" w:right="0" w:firstLine="0"/>
              <w:jc w:val="right"/>
              <w:rPr>
                <w:sz w:val="25"/>
                <w:szCs w:val="25"/>
              </w:rPr>
            </w:pPr>
            <w:r w:rsidRPr="00774EA6">
              <w:rPr>
                <w:sz w:val="25"/>
                <w:szCs w:val="25"/>
              </w:rPr>
              <w:t>1.877,30m²</w:t>
            </w:r>
          </w:p>
        </w:tc>
      </w:tr>
      <w:tr w:rsidR="00774EA6" w:rsidRPr="00774EA6" w:rsidTr="00774EA6">
        <w:tc>
          <w:tcPr>
            <w:tcW w:w="901" w:type="dxa"/>
          </w:tcPr>
          <w:p w:rsidR="00774EA6" w:rsidRPr="00774EA6" w:rsidRDefault="00774EA6" w:rsidP="00774EA6">
            <w:pPr>
              <w:ind w:left="0" w:right="0" w:firstLine="0"/>
              <w:jc w:val="center"/>
              <w:rPr>
                <w:sz w:val="25"/>
                <w:szCs w:val="25"/>
              </w:rPr>
            </w:pPr>
            <w:r w:rsidRPr="00774EA6">
              <w:rPr>
                <w:sz w:val="25"/>
                <w:szCs w:val="25"/>
              </w:rPr>
              <w:t>8.1</w:t>
            </w:r>
          </w:p>
        </w:tc>
        <w:tc>
          <w:tcPr>
            <w:tcW w:w="7461" w:type="dxa"/>
          </w:tcPr>
          <w:p w:rsidR="00774EA6" w:rsidRPr="00774EA6" w:rsidRDefault="00774EA6" w:rsidP="00774EA6">
            <w:pPr>
              <w:spacing w:after="0" w:line="240" w:lineRule="auto"/>
              <w:ind w:left="0" w:right="0" w:firstLine="0"/>
              <w:rPr>
                <w:sz w:val="25"/>
                <w:szCs w:val="25"/>
              </w:rPr>
            </w:pPr>
            <w:r w:rsidRPr="00774EA6">
              <w:rPr>
                <w:sz w:val="25"/>
                <w:szCs w:val="25"/>
              </w:rPr>
              <w:t>REVESTIMENTO CERÂMICO PARA PISO COM PLACAS TIPO ESMALTADA EXTRA DE DIMENSÕES 60X60 CM APLICADA EM AMBIENTES DE ÁREA MAIOR QUE 10 M2.</w:t>
            </w:r>
          </w:p>
        </w:tc>
        <w:tc>
          <w:tcPr>
            <w:tcW w:w="1275" w:type="dxa"/>
          </w:tcPr>
          <w:p w:rsidR="00774EA6" w:rsidRPr="00774EA6" w:rsidRDefault="00774EA6" w:rsidP="00774EA6">
            <w:pPr>
              <w:ind w:left="0" w:right="0" w:firstLine="0"/>
              <w:jc w:val="right"/>
              <w:rPr>
                <w:sz w:val="25"/>
                <w:szCs w:val="25"/>
              </w:rPr>
            </w:pPr>
            <w:r w:rsidRPr="00774EA6">
              <w:rPr>
                <w:sz w:val="25"/>
                <w:szCs w:val="25"/>
              </w:rPr>
              <w:t>476,20m²</w:t>
            </w:r>
          </w:p>
        </w:tc>
      </w:tr>
    </w:tbl>
    <w:p w:rsidR="00943A7C" w:rsidRPr="00774EA6" w:rsidRDefault="00943A7C" w:rsidP="009A61F4">
      <w:pPr>
        <w:ind w:right="0"/>
        <w:rPr>
          <w:sz w:val="25"/>
          <w:szCs w:val="25"/>
        </w:rPr>
      </w:pPr>
      <w:r w:rsidRPr="00774EA6">
        <w:rPr>
          <w:sz w:val="25"/>
          <w:szCs w:val="25"/>
        </w:rPr>
        <w:t xml:space="preserve">Observação: </w:t>
      </w:r>
      <w:r w:rsidRPr="00774EA6">
        <w:rPr>
          <w:b/>
          <w:sz w:val="25"/>
          <w:szCs w:val="25"/>
        </w:rPr>
        <w:t>Os quantitativos mínimos exigidos correspondem a 50% do total dos itens de relevância da planilha orçamentária sintética</w:t>
      </w:r>
      <w:r w:rsidRPr="00774EA6">
        <w:rPr>
          <w:sz w:val="25"/>
          <w:szCs w:val="25"/>
        </w:rPr>
        <w:t xml:space="preserve">.  </w:t>
      </w:r>
    </w:p>
    <w:p w:rsidR="00F15552" w:rsidRPr="00774EA6" w:rsidRDefault="009A61F4" w:rsidP="009A61F4">
      <w:pPr>
        <w:ind w:right="0"/>
        <w:rPr>
          <w:sz w:val="25"/>
          <w:szCs w:val="25"/>
        </w:rPr>
      </w:pPr>
      <w:r w:rsidRPr="00774EA6">
        <w:rPr>
          <w:sz w:val="25"/>
          <w:szCs w:val="25"/>
        </w:rPr>
        <w:t>4</w:t>
      </w:r>
      <w:r w:rsidR="00F54DDA" w:rsidRPr="00774EA6">
        <w:rPr>
          <w:sz w:val="25"/>
          <w:szCs w:val="25"/>
        </w:rPr>
        <w:t>.1.4</w:t>
      </w:r>
      <w:r w:rsidRPr="00774EA6">
        <w:rPr>
          <w:sz w:val="25"/>
          <w:szCs w:val="25"/>
        </w:rPr>
        <w:t xml:space="preserve">. </w:t>
      </w:r>
      <w:r w:rsidR="00C55098" w:rsidRPr="00774EA6">
        <w:rPr>
          <w:sz w:val="25"/>
          <w:szCs w:val="25"/>
        </w:rPr>
        <w:t>Poderão ser apresentados quantos atestados a licitante quiser, entretanto, não será aceita a soma de atestados de edificações,</w:t>
      </w:r>
      <w:r w:rsidR="00CD6E88" w:rsidRPr="00774EA6">
        <w:rPr>
          <w:sz w:val="25"/>
          <w:szCs w:val="25"/>
        </w:rPr>
        <w:t xml:space="preserve"> mesmo com serviços similares,</w:t>
      </w:r>
      <w:r w:rsidR="00C55098" w:rsidRPr="00774EA6">
        <w:rPr>
          <w:sz w:val="25"/>
          <w:szCs w:val="25"/>
        </w:rPr>
        <w:t xml:space="preserve"> para a comprovação de </w:t>
      </w:r>
      <w:r w:rsidR="00C55098" w:rsidRPr="00774EA6">
        <w:rPr>
          <w:sz w:val="25"/>
          <w:szCs w:val="25"/>
        </w:rPr>
        <w:lastRenderedPageBreak/>
        <w:t xml:space="preserve">melhoramento de caminho de acesso (estrada vicinal com melhoria de revestimento primário), devendo conter execução total de uma única empresa, excluindo-se sublocação. </w:t>
      </w:r>
    </w:p>
    <w:p w:rsidR="00F15552" w:rsidRPr="00774EA6" w:rsidRDefault="00C55098">
      <w:pPr>
        <w:spacing w:after="0" w:line="259" w:lineRule="auto"/>
        <w:ind w:left="0" w:right="0" w:firstLine="0"/>
        <w:jc w:val="left"/>
        <w:rPr>
          <w:sz w:val="25"/>
          <w:szCs w:val="25"/>
        </w:rPr>
      </w:pPr>
      <w:r w:rsidRPr="00774EA6">
        <w:rPr>
          <w:sz w:val="25"/>
          <w:szCs w:val="25"/>
        </w:rPr>
        <w:t xml:space="preserve"> </w:t>
      </w:r>
    </w:p>
    <w:p w:rsidR="00F15552" w:rsidRPr="00774EA6" w:rsidRDefault="00C55098">
      <w:pPr>
        <w:numPr>
          <w:ilvl w:val="0"/>
          <w:numId w:val="3"/>
        </w:numPr>
        <w:spacing w:after="0" w:line="259" w:lineRule="auto"/>
        <w:ind w:right="0" w:hanging="281"/>
        <w:jc w:val="left"/>
        <w:rPr>
          <w:sz w:val="25"/>
          <w:szCs w:val="25"/>
        </w:rPr>
      </w:pPr>
      <w:r w:rsidRPr="00774EA6">
        <w:rPr>
          <w:b/>
          <w:sz w:val="25"/>
          <w:szCs w:val="25"/>
        </w:rPr>
        <w:t xml:space="preserve">DO PREÇO: </w:t>
      </w:r>
    </w:p>
    <w:p w:rsidR="00F15552" w:rsidRPr="00774EA6" w:rsidRDefault="00886D06" w:rsidP="00886D06">
      <w:pPr>
        <w:ind w:right="0"/>
        <w:rPr>
          <w:sz w:val="25"/>
          <w:szCs w:val="25"/>
        </w:rPr>
      </w:pPr>
      <w:r w:rsidRPr="00774EA6">
        <w:rPr>
          <w:sz w:val="25"/>
          <w:szCs w:val="25"/>
        </w:rPr>
        <w:t xml:space="preserve">5.1. </w:t>
      </w:r>
      <w:r w:rsidR="00C55098" w:rsidRPr="00774EA6">
        <w:rPr>
          <w:sz w:val="25"/>
          <w:szCs w:val="25"/>
        </w:rPr>
        <w:t xml:space="preserve">Os serviços serão executados pelo preço global constante da proposta de preço da empresa vencedora da licitação, que incluirá todas as despesas necessárias à sua perfeita conclusão.  </w:t>
      </w:r>
    </w:p>
    <w:p w:rsidR="00F15552" w:rsidRPr="00774EA6" w:rsidRDefault="00886D06" w:rsidP="00886D06">
      <w:pPr>
        <w:ind w:right="0"/>
        <w:rPr>
          <w:sz w:val="25"/>
          <w:szCs w:val="25"/>
        </w:rPr>
      </w:pPr>
      <w:r w:rsidRPr="00774EA6">
        <w:rPr>
          <w:sz w:val="25"/>
          <w:szCs w:val="25"/>
        </w:rPr>
        <w:t xml:space="preserve">5.2. </w:t>
      </w:r>
      <w:r w:rsidR="00C55098" w:rsidRPr="00774EA6">
        <w:rPr>
          <w:sz w:val="25"/>
          <w:szCs w:val="25"/>
        </w:rPr>
        <w:t xml:space="preserve">O preço global será fixo e irreajustável. </w:t>
      </w:r>
    </w:p>
    <w:p w:rsidR="00917B33" w:rsidRPr="00774EA6" w:rsidRDefault="00C55098">
      <w:pPr>
        <w:spacing w:after="0" w:line="259" w:lineRule="auto"/>
        <w:ind w:left="0" w:right="0" w:firstLine="0"/>
        <w:jc w:val="left"/>
        <w:rPr>
          <w:sz w:val="25"/>
          <w:szCs w:val="25"/>
        </w:rPr>
      </w:pPr>
      <w:r w:rsidRPr="00774EA6">
        <w:rPr>
          <w:sz w:val="25"/>
          <w:szCs w:val="25"/>
        </w:rPr>
        <w:t xml:space="preserve"> </w:t>
      </w:r>
    </w:p>
    <w:p w:rsidR="00F15552" w:rsidRPr="00774EA6" w:rsidRDefault="00C55098">
      <w:pPr>
        <w:numPr>
          <w:ilvl w:val="0"/>
          <w:numId w:val="3"/>
        </w:numPr>
        <w:spacing w:after="0" w:line="259" w:lineRule="auto"/>
        <w:ind w:right="0" w:hanging="281"/>
        <w:jc w:val="left"/>
        <w:rPr>
          <w:sz w:val="25"/>
          <w:szCs w:val="25"/>
        </w:rPr>
      </w:pPr>
      <w:r w:rsidRPr="00774EA6">
        <w:rPr>
          <w:b/>
          <w:sz w:val="25"/>
          <w:szCs w:val="25"/>
        </w:rPr>
        <w:t>DO VALOR GLOBAL ESTIMADO DA OBRA:</w:t>
      </w:r>
      <w:r w:rsidRPr="00774EA6">
        <w:rPr>
          <w:sz w:val="25"/>
          <w:szCs w:val="25"/>
        </w:rPr>
        <w:t xml:space="preserve"> </w:t>
      </w:r>
    </w:p>
    <w:p w:rsidR="00917B33" w:rsidRPr="00774EA6" w:rsidRDefault="00917B33" w:rsidP="00917B33">
      <w:pPr>
        <w:ind w:right="0"/>
        <w:rPr>
          <w:sz w:val="25"/>
          <w:szCs w:val="25"/>
        </w:rPr>
      </w:pPr>
    </w:p>
    <w:p w:rsidR="00F15552" w:rsidRPr="00774EA6" w:rsidRDefault="00917B33" w:rsidP="00774EA6">
      <w:pPr>
        <w:ind w:right="0"/>
        <w:rPr>
          <w:sz w:val="25"/>
          <w:szCs w:val="25"/>
        </w:rPr>
      </w:pPr>
      <w:r w:rsidRPr="00774EA6">
        <w:rPr>
          <w:sz w:val="25"/>
          <w:szCs w:val="25"/>
        </w:rPr>
        <w:t xml:space="preserve">6.1. O valor global da obra é de </w:t>
      </w:r>
      <w:r w:rsidR="002E65FE" w:rsidRPr="00774EA6">
        <w:rPr>
          <w:sz w:val="25"/>
          <w:szCs w:val="25"/>
        </w:rPr>
        <w:t>R</w:t>
      </w:r>
      <w:r w:rsidR="00774EA6" w:rsidRPr="00774EA6">
        <w:rPr>
          <w:sz w:val="25"/>
          <w:szCs w:val="25"/>
        </w:rPr>
        <w:t>$</w:t>
      </w:r>
      <w:r w:rsidR="00703E43" w:rsidRPr="00774EA6">
        <w:rPr>
          <w:sz w:val="25"/>
          <w:szCs w:val="25"/>
        </w:rPr>
        <w:t xml:space="preserve"> 2.161.029,27</w:t>
      </w:r>
      <w:r w:rsidR="002E65FE" w:rsidRPr="00774EA6">
        <w:rPr>
          <w:sz w:val="25"/>
          <w:szCs w:val="25"/>
        </w:rPr>
        <w:t xml:space="preserve"> </w:t>
      </w:r>
      <w:r w:rsidRPr="00774EA6">
        <w:rPr>
          <w:sz w:val="25"/>
          <w:szCs w:val="25"/>
        </w:rPr>
        <w:t>(</w:t>
      </w:r>
      <w:r w:rsidR="00703E43" w:rsidRPr="00774EA6">
        <w:rPr>
          <w:sz w:val="25"/>
          <w:szCs w:val="25"/>
        </w:rPr>
        <w:t>dois</w:t>
      </w:r>
      <w:r w:rsidR="00A27A44" w:rsidRPr="00774EA6">
        <w:rPr>
          <w:sz w:val="25"/>
          <w:szCs w:val="25"/>
        </w:rPr>
        <w:t xml:space="preserve"> milhões cento </w:t>
      </w:r>
      <w:r w:rsidR="00703E43" w:rsidRPr="00774EA6">
        <w:rPr>
          <w:sz w:val="25"/>
          <w:szCs w:val="25"/>
        </w:rPr>
        <w:t>e sessenta e um mil vinte e nove reais e vinte e sete centavos.</w:t>
      </w:r>
      <w:r w:rsidRPr="00774EA6">
        <w:rPr>
          <w:sz w:val="25"/>
          <w:szCs w:val="25"/>
        </w:rPr>
        <w:t>), tendo como referência os preços das tabelas:</w:t>
      </w:r>
      <w:r w:rsidR="00774EA6" w:rsidRPr="00774EA6">
        <w:rPr>
          <w:sz w:val="25"/>
          <w:szCs w:val="25"/>
        </w:rPr>
        <w:t xml:space="preserve"> </w:t>
      </w:r>
      <w:r w:rsidR="00C55098" w:rsidRPr="00774EA6">
        <w:rPr>
          <w:sz w:val="25"/>
          <w:szCs w:val="25"/>
        </w:rPr>
        <w:t>, tendo como referência os preços das tabelas</w:t>
      </w:r>
      <w:r w:rsidRPr="00774EA6">
        <w:rPr>
          <w:sz w:val="25"/>
          <w:szCs w:val="25"/>
        </w:rPr>
        <w:t xml:space="preserve"> SINAPI - 09/2022 – MARANHÃO, SBC - 11/2022 - SLS - São Luís – MA, ORSE - 08/2022 - SERGIPE</w:t>
      </w:r>
      <w:r w:rsidRPr="00774EA6">
        <w:rPr>
          <w:sz w:val="25"/>
          <w:szCs w:val="25"/>
        </w:rPr>
        <w:tab/>
        <w:t>SEINFRA - 027 – Ceará,.</w:t>
      </w:r>
    </w:p>
    <w:p w:rsidR="00F15552" w:rsidRPr="00774EA6" w:rsidRDefault="00C55098">
      <w:pPr>
        <w:spacing w:after="0" w:line="259" w:lineRule="auto"/>
        <w:ind w:left="0" w:right="0" w:firstLine="0"/>
        <w:jc w:val="left"/>
        <w:rPr>
          <w:sz w:val="25"/>
          <w:szCs w:val="25"/>
        </w:rPr>
      </w:pPr>
      <w:r w:rsidRPr="00774EA6">
        <w:rPr>
          <w:sz w:val="25"/>
          <w:szCs w:val="25"/>
        </w:rPr>
        <w:t xml:space="preserve"> </w:t>
      </w:r>
    </w:p>
    <w:p w:rsidR="00F15552" w:rsidRPr="00774EA6" w:rsidRDefault="00C55098">
      <w:pPr>
        <w:numPr>
          <w:ilvl w:val="0"/>
          <w:numId w:val="4"/>
        </w:numPr>
        <w:spacing w:after="0" w:line="259" w:lineRule="auto"/>
        <w:ind w:right="0" w:hanging="211"/>
        <w:jc w:val="left"/>
        <w:rPr>
          <w:sz w:val="25"/>
          <w:szCs w:val="25"/>
        </w:rPr>
      </w:pPr>
      <w:r w:rsidRPr="00774EA6">
        <w:rPr>
          <w:b/>
          <w:sz w:val="25"/>
          <w:szCs w:val="25"/>
        </w:rPr>
        <w:t>DO REGIME DE CONTRATAÇÃO</w:t>
      </w:r>
      <w:r w:rsidRPr="00774EA6">
        <w:rPr>
          <w:sz w:val="25"/>
          <w:szCs w:val="25"/>
        </w:rPr>
        <w:t>:</w:t>
      </w:r>
      <w:r w:rsidRPr="00774EA6">
        <w:rPr>
          <w:b/>
          <w:sz w:val="25"/>
          <w:szCs w:val="25"/>
        </w:rPr>
        <w:t xml:space="preserve">  </w:t>
      </w:r>
    </w:p>
    <w:p w:rsidR="00F15552" w:rsidRPr="00774EA6" w:rsidRDefault="00C55098">
      <w:pPr>
        <w:spacing w:after="339"/>
        <w:ind w:left="-3" w:right="0"/>
        <w:rPr>
          <w:sz w:val="25"/>
          <w:szCs w:val="25"/>
        </w:rPr>
      </w:pPr>
      <w:r w:rsidRPr="00774EA6">
        <w:rPr>
          <w:b/>
          <w:sz w:val="25"/>
          <w:szCs w:val="25"/>
        </w:rPr>
        <w:t>7</w:t>
      </w:r>
      <w:r w:rsidRPr="00774EA6">
        <w:rPr>
          <w:sz w:val="25"/>
          <w:szCs w:val="25"/>
        </w:rPr>
        <w:t xml:space="preserve">.1. Os serviços serão executados sob o regime de empreitada por preço global. </w:t>
      </w:r>
    </w:p>
    <w:p w:rsidR="00F15552" w:rsidRPr="00774EA6" w:rsidRDefault="00C55098">
      <w:pPr>
        <w:numPr>
          <w:ilvl w:val="0"/>
          <w:numId w:val="5"/>
        </w:numPr>
        <w:spacing w:after="0" w:line="259" w:lineRule="auto"/>
        <w:ind w:right="0" w:hanging="422"/>
        <w:jc w:val="left"/>
        <w:rPr>
          <w:sz w:val="25"/>
          <w:szCs w:val="25"/>
        </w:rPr>
      </w:pPr>
      <w:r w:rsidRPr="00774EA6">
        <w:rPr>
          <w:b/>
          <w:sz w:val="25"/>
          <w:szCs w:val="25"/>
        </w:rPr>
        <w:t xml:space="preserve">SUBCONTRATAÇÃO:  </w:t>
      </w:r>
    </w:p>
    <w:p w:rsidR="00F15552" w:rsidRPr="00774EA6" w:rsidRDefault="00BA5BD0" w:rsidP="00BA5BD0">
      <w:pPr>
        <w:ind w:right="0"/>
        <w:rPr>
          <w:sz w:val="25"/>
          <w:szCs w:val="25"/>
        </w:rPr>
      </w:pPr>
      <w:r w:rsidRPr="00774EA6">
        <w:rPr>
          <w:sz w:val="25"/>
          <w:szCs w:val="25"/>
        </w:rPr>
        <w:t xml:space="preserve">8.1. </w:t>
      </w:r>
      <w:r w:rsidR="00C55098" w:rsidRPr="00774EA6">
        <w:rPr>
          <w:sz w:val="25"/>
          <w:szCs w:val="25"/>
        </w:rPr>
        <w:t xml:space="preserve">Será admitida a subcontratação compulsória, em cumprimento ao disposto no art. 48, inciso II, da Lei Complementar nº 123/2006 Sem prejuízo das suas responsabilidades contratuais e legais da contratada, sendo vedada a subcontratação total do objeto. </w:t>
      </w:r>
    </w:p>
    <w:p w:rsidR="00F15552" w:rsidRPr="00774EA6" w:rsidRDefault="00C55098">
      <w:pPr>
        <w:spacing w:after="0" w:line="259" w:lineRule="auto"/>
        <w:ind w:left="0" w:right="0" w:firstLine="0"/>
        <w:jc w:val="left"/>
        <w:rPr>
          <w:sz w:val="25"/>
          <w:szCs w:val="25"/>
        </w:rPr>
      </w:pPr>
      <w:r w:rsidRPr="00774EA6">
        <w:rPr>
          <w:sz w:val="25"/>
          <w:szCs w:val="25"/>
        </w:rPr>
        <w:t xml:space="preserve"> </w:t>
      </w:r>
    </w:p>
    <w:p w:rsidR="00F15552" w:rsidRPr="00774EA6" w:rsidRDefault="00C55098">
      <w:pPr>
        <w:numPr>
          <w:ilvl w:val="0"/>
          <w:numId w:val="5"/>
        </w:numPr>
        <w:spacing w:after="0" w:line="259" w:lineRule="auto"/>
        <w:ind w:right="0" w:hanging="422"/>
        <w:jc w:val="left"/>
        <w:rPr>
          <w:sz w:val="25"/>
          <w:szCs w:val="25"/>
        </w:rPr>
      </w:pPr>
      <w:r w:rsidRPr="00774EA6">
        <w:rPr>
          <w:b/>
          <w:sz w:val="25"/>
          <w:szCs w:val="25"/>
        </w:rPr>
        <w:t>DAS OBRIGAÇÕES DAS PARTES:</w:t>
      </w:r>
      <w:r w:rsidRPr="00774EA6">
        <w:rPr>
          <w:sz w:val="25"/>
          <w:szCs w:val="25"/>
        </w:rPr>
        <w:t xml:space="preserve"> </w:t>
      </w:r>
    </w:p>
    <w:p w:rsidR="00F15552" w:rsidRPr="00774EA6" w:rsidRDefault="00BA5BD0" w:rsidP="00BA5BD0">
      <w:pPr>
        <w:ind w:right="0"/>
        <w:rPr>
          <w:sz w:val="25"/>
          <w:szCs w:val="25"/>
        </w:rPr>
      </w:pPr>
      <w:r w:rsidRPr="00774EA6">
        <w:rPr>
          <w:sz w:val="25"/>
          <w:szCs w:val="25"/>
        </w:rPr>
        <w:t xml:space="preserve">9.1. </w:t>
      </w:r>
      <w:r w:rsidR="00C55098" w:rsidRPr="00774EA6">
        <w:rPr>
          <w:sz w:val="25"/>
          <w:szCs w:val="25"/>
        </w:rPr>
        <w:t xml:space="preserve">As obrigações das partes constarão no instrumento contratual. </w:t>
      </w:r>
    </w:p>
    <w:p w:rsidR="00F15552" w:rsidRPr="00774EA6" w:rsidRDefault="00C55098">
      <w:pPr>
        <w:spacing w:after="0" w:line="259" w:lineRule="auto"/>
        <w:ind w:left="0" w:right="0" w:firstLine="0"/>
        <w:jc w:val="left"/>
        <w:rPr>
          <w:sz w:val="25"/>
          <w:szCs w:val="25"/>
        </w:rPr>
      </w:pPr>
      <w:r w:rsidRPr="00774EA6">
        <w:rPr>
          <w:sz w:val="25"/>
          <w:szCs w:val="25"/>
        </w:rPr>
        <w:t xml:space="preserve"> </w:t>
      </w:r>
    </w:p>
    <w:p w:rsidR="00F15552" w:rsidRPr="00774EA6" w:rsidRDefault="00C55098">
      <w:pPr>
        <w:numPr>
          <w:ilvl w:val="0"/>
          <w:numId w:val="5"/>
        </w:numPr>
        <w:spacing w:after="0" w:line="259" w:lineRule="auto"/>
        <w:ind w:right="0" w:hanging="422"/>
        <w:jc w:val="left"/>
        <w:rPr>
          <w:sz w:val="25"/>
          <w:szCs w:val="25"/>
        </w:rPr>
      </w:pPr>
      <w:r w:rsidRPr="00774EA6">
        <w:rPr>
          <w:b/>
          <w:sz w:val="25"/>
          <w:szCs w:val="25"/>
        </w:rPr>
        <w:t>RECEBIMENTO DOS SERVIÇOS:</w:t>
      </w:r>
      <w:r w:rsidRPr="00774EA6">
        <w:rPr>
          <w:sz w:val="25"/>
          <w:szCs w:val="25"/>
        </w:rPr>
        <w:t xml:space="preserve"> </w:t>
      </w:r>
    </w:p>
    <w:p w:rsidR="00F15552" w:rsidRPr="00774EA6" w:rsidRDefault="00BA5BD0" w:rsidP="00BA5BD0">
      <w:pPr>
        <w:ind w:right="0"/>
        <w:rPr>
          <w:sz w:val="25"/>
          <w:szCs w:val="25"/>
        </w:rPr>
      </w:pPr>
      <w:r w:rsidRPr="00774EA6">
        <w:rPr>
          <w:sz w:val="25"/>
          <w:szCs w:val="25"/>
        </w:rPr>
        <w:t xml:space="preserve">10.1. </w:t>
      </w:r>
      <w:r w:rsidR="00C55098" w:rsidRPr="00774EA6">
        <w:rPr>
          <w:sz w:val="25"/>
          <w:szCs w:val="25"/>
        </w:rPr>
        <w:t xml:space="preserve">Os serviços serão recebidos provisoriamente pelo responsável por seu acompanhamento e fiscalização, mediante termo circunstanciado, assinado pelas partes, em até 15 (quinze) dias da comunicação escrita do Contratado; </w:t>
      </w:r>
    </w:p>
    <w:p w:rsidR="00F15552" w:rsidRPr="00774EA6" w:rsidRDefault="00BA5BD0" w:rsidP="00BA5BD0">
      <w:pPr>
        <w:ind w:right="0"/>
        <w:rPr>
          <w:sz w:val="25"/>
          <w:szCs w:val="25"/>
        </w:rPr>
      </w:pPr>
      <w:r w:rsidRPr="00774EA6">
        <w:rPr>
          <w:sz w:val="25"/>
          <w:szCs w:val="25"/>
        </w:rPr>
        <w:t xml:space="preserve">10.2. </w:t>
      </w:r>
      <w:r w:rsidR="00C55098" w:rsidRPr="00774EA6">
        <w:rPr>
          <w:sz w:val="25"/>
          <w:szCs w:val="25"/>
        </w:rPr>
        <w:t>O recebimento definitivo será feito por servidor designad</w:t>
      </w:r>
      <w:r w:rsidR="00FD0F52" w:rsidRPr="00774EA6">
        <w:rPr>
          <w:sz w:val="25"/>
          <w:szCs w:val="25"/>
        </w:rPr>
        <w:t>o</w:t>
      </w:r>
      <w:r w:rsidR="00C55098" w:rsidRPr="00774EA6">
        <w:rPr>
          <w:sz w:val="25"/>
          <w:szCs w:val="25"/>
        </w:rPr>
        <w:t xml:space="preserve"> pela </w:t>
      </w:r>
      <w:r w:rsidR="00FD0F52" w:rsidRPr="00774EA6">
        <w:rPr>
          <w:sz w:val="25"/>
          <w:szCs w:val="25"/>
        </w:rPr>
        <w:t>contratante</w:t>
      </w:r>
      <w:r w:rsidR="00C55098" w:rsidRPr="00774EA6">
        <w:rPr>
          <w:sz w:val="25"/>
          <w:szCs w:val="25"/>
        </w:rPr>
        <w:t xml:space="preserve">, mediante termo circunstanciado, assinado pelas partes, em até 15 dias após o decurso do prazo máximo de 60 (sessenta) dias, necessário à observação, ou à vistoria que comprove a adequação do objeto aos termos do ato convocatório, observado o disposto no art. 69 da Lei nº 8.666/93. </w:t>
      </w:r>
    </w:p>
    <w:p w:rsidR="00F15552" w:rsidRPr="00774EA6" w:rsidRDefault="00C55098">
      <w:pPr>
        <w:spacing w:after="0" w:line="259" w:lineRule="auto"/>
        <w:ind w:left="0" w:right="0" w:firstLine="0"/>
        <w:jc w:val="left"/>
        <w:rPr>
          <w:sz w:val="25"/>
          <w:szCs w:val="25"/>
        </w:rPr>
      </w:pPr>
      <w:r w:rsidRPr="00774EA6">
        <w:rPr>
          <w:sz w:val="25"/>
          <w:szCs w:val="25"/>
        </w:rPr>
        <w:t xml:space="preserve"> </w:t>
      </w:r>
    </w:p>
    <w:p w:rsidR="00F15552" w:rsidRPr="00774EA6" w:rsidRDefault="00C55098">
      <w:pPr>
        <w:numPr>
          <w:ilvl w:val="0"/>
          <w:numId w:val="5"/>
        </w:numPr>
        <w:spacing w:after="0" w:line="259" w:lineRule="auto"/>
        <w:ind w:right="0" w:hanging="422"/>
        <w:jc w:val="left"/>
        <w:rPr>
          <w:sz w:val="25"/>
          <w:szCs w:val="25"/>
        </w:rPr>
      </w:pPr>
      <w:r w:rsidRPr="00774EA6">
        <w:rPr>
          <w:b/>
          <w:sz w:val="25"/>
          <w:szCs w:val="25"/>
        </w:rPr>
        <w:t>LOCAL DE EXECUÇÃO DA OBRA:</w:t>
      </w:r>
      <w:r w:rsidRPr="00774EA6">
        <w:rPr>
          <w:sz w:val="25"/>
          <w:szCs w:val="25"/>
        </w:rPr>
        <w:t xml:space="preserve"> </w:t>
      </w:r>
    </w:p>
    <w:p w:rsidR="00917B33" w:rsidRPr="00774EA6" w:rsidRDefault="00BA5BD0" w:rsidP="002B49B6">
      <w:pPr>
        <w:autoSpaceDE w:val="0"/>
        <w:autoSpaceDN w:val="0"/>
        <w:adjustRightInd w:val="0"/>
        <w:spacing w:after="0" w:line="240" w:lineRule="auto"/>
        <w:ind w:right="283"/>
        <w:rPr>
          <w:rFonts w:eastAsia="Calibri"/>
          <w:bCs/>
          <w:sz w:val="25"/>
          <w:szCs w:val="25"/>
          <w:lang w:eastAsia="en-US"/>
        </w:rPr>
      </w:pPr>
      <w:r w:rsidRPr="00774EA6">
        <w:rPr>
          <w:rFonts w:eastAsia="Calibri"/>
          <w:bCs/>
          <w:sz w:val="25"/>
          <w:szCs w:val="25"/>
          <w:lang w:eastAsia="en-US"/>
        </w:rPr>
        <w:t xml:space="preserve">11.1. </w:t>
      </w:r>
      <w:r w:rsidR="00917B33" w:rsidRPr="00774EA6">
        <w:rPr>
          <w:rFonts w:eastAsia="Calibri"/>
          <w:bCs/>
          <w:sz w:val="25"/>
          <w:szCs w:val="25"/>
          <w:lang w:eastAsia="en-US"/>
        </w:rPr>
        <w:t>Localização da Obra</w:t>
      </w:r>
      <w:r w:rsidR="009A61F4" w:rsidRPr="00774EA6">
        <w:rPr>
          <w:rFonts w:eastAsia="Calibri"/>
          <w:bCs/>
          <w:sz w:val="25"/>
          <w:szCs w:val="25"/>
          <w:lang w:eastAsia="en-US"/>
        </w:rPr>
        <w:t xml:space="preserve"> no </w:t>
      </w:r>
      <w:r w:rsidR="00774EA6" w:rsidRPr="00774EA6">
        <w:rPr>
          <w:rFonts w:eastAsia="Calibri"/>
          <w:bCs/>
          <w:sz w:val="25"/>
          <w:szCs w:val="25"/>
          <w:lang w:eastAsia="en-US"/>
        </w:rPr>
        <w:t>M</w:t>
      </w:r>
      <w:r w:rsidR="009A61F4" w:rsidRPr="00774EA6">
        <w:rPr>
          <w:rFonts w:eastAsia="Calibri"/>
          <w:bCs/>
          <w:sz w:val="25"/>
          <w:szCs w:val="25"/>
          <w:lang w:eastAsia="en-US"/>
        </w:rPr>
        <w:t>unicípio de Penalva/MA:</w:t>
      </w:r>
      <w:r w:rsidR="00774EA6" w:rsidRPr="00774EA6">
        <w:rPr>
          <w:rFonts w:eastAsia="Calibri"/>
          <w:bCs/>
          <w:sz w:val="25"/>
          <w:szCs w:val="25"/>
          <w:lang w:eastAsia="en-US"/>
        </w:rPr>
        <w:t xml:space="preserve"> </w:t>
      </w:r>
      <w:r w:rsidR="005C7877" w:rsidRPr="00774EA6">
        <w:rPr>
          <w:rFonts w:eastAsia="Calibri"/>
          <w:bCs/>
          <w:sz w:val="25"/>
          <w:szCs w:val="25"/>
          <w:lang w:eastAsia="en-US"/>
        </w:rPr>
        <w:t>ESCOLA CRIANÇA FELIZ</w:t>
      </w:r>
      <w:r w:rsidR="00917B33" w:rsidRPr="00774EA6">
        <w:rPr>
          <w:rFonts w:eastAsia="Calibri"/>
          <w:bCs/>
          <w:sz w:val="25"/>
          <w:szCs w:val="25"/>
          <w:lang w:eastAsia="en-US"/>
        </w:rPr>
        <w:t xml:space="preserve">, </w:t>
      </w:r>
      <w:r w:rsidR="005C7877" w:rsidRPr="00774EA6">
        <w:rPr>
          <w:rFonts w:eastAsia="Calibri"/>
          <w:bCs/>
          <w:sz w:val="25"/>
          <w:szCs w:val="25"/>
          <w:lang w:eastAsia="en-US"/>
        </w:rPr>
        <w:t>RUA MARIA AM</w:t>
      </w:r>
      <w:r w:rsidR="00774EA6" w:rsidRPr="00774EA6">
        <w:rPr>
          <w:rFonts w:eastAsia="Calibri"/>
          <w:bCs/>
          <w:sz w:val="25"/>
          <w:szCs w:val="25"/>
          <w:lang w:eastAsia="en-US"/>
        </w:rPr>
        <w:t>Á</w:t>
      </w:r>
      <w:r w:rsidR="005C7877" w:rsidRPr="00774EA6">
        <w:rPr>
          <w:rFonts w:eastAsia="Calibri"/>
          <w:bCs/>
          <w:sz w:val="25"/>
          <w:szCs w:val="25"/>
          <w:lang w:eastAsia="en-US"/>
        </w:rPr>
        <w:t xml:space="preserve">LIA CUNHA S/N </w:t>
      </w:r>
      <w:r w:rsidR="00917B33" w:rsidRPr="00774EA6">
        <w:rPr>
          <w:rFonts w:eastAsia="Calibri"/>
          <w:bCs/>
          <w:sz w:val="25"/>
          <w:szCs w:val="25"/>
          <w:lang w:eastAsia="en-US"/>
        </w:rPr>
        <w:t>PENALVA-MA.</w:t>
      </w:r>
    </w:p>
    <w:p w:rsidR="00410208" w:rsidRPr="00774EA6" w:rsidRDefault="00410208" w:rsidP="009A61F4">
      <w:pPr>
        <w:spacing w:after="0" w:line="259" w:lineRule="auto"/>
        <w:ind w:left="0" w:right="0" w:firstLine="0"/>
        <w:jc w:val="left"/>
        <w:rPr>
          <w:b/>
          <w:sz w:val="25"/>
          <w:szCs w:val="25"/>
        </w:rPr>
      </w:pPr>
    </w:p>
    <w:p w:rsidR="00F15552" w:rsidRPr="00774EA6" w:rsidRDefault="009A61F4" w:rsidP="009A61F4">
      <w:pPr>
        <w:spacing w:after="0" w:line="259" w:lineRule="auto"/>
        <w:ind w:left="0" w:right="0" w:firstLine="0"/>
        <w:jc w:val="left"/>
        <w:rPr>
          <w:b/>
          <w:sz w:val="25"/>
          <w:szCs w:val="25"/>
        </w:rPr>
      </w:pPr>
      <w:r w:rsidRPr="00774EA6">
        <w:rPr>
          <w:b/>
          <w:sz w:val="25"/>
          <w:szCs w:val="25"/>
        </w:rPr>
        <w:t xml:space="preserve">12. </w:t>
      </w:r>
      <w:r w:rsidR="00C55098" w:rsidRPr="00774EA6">
        <w:rPr>
          <w:b/>
          <w:sz w:val="25"/>
          <w:szCs w:val="25"/>
        </w:rPr>
        <w:t xml:space="preserve"> DA FISCALIZAÇÃO E ACOMPANHAMENTO DA OBRA </w:t>
      </w:r>
    </w:p>
    <w:p w:rsidR="00F15552" w:rsidRPr="00774EA6" w:rsidRDefault="00BA5BD0" w:rsidP="00BA5BD0">
      <w:pPr>
        <w:ind w:right="0"/>
        <w:rPr>
          <w:b/>
          <w:sz w:val="25"/>
          <w:szCs w:val="25"/>
        </w:rPr>
      </w:pPr>
      <w:r w:rsidRPr="00774EA6">
        <w:rPr>
          <w:sz w:val="25"/>
          <w:szCs w:val="25"/>
        </w:rPr>
        <w:lastRenderedPageBreak/>
        <w:t xml:space="preserve">12.1. </w:t>
      </w:r>
      <w:r w:rsidR="00C55098" w:rsidRPr="00774EA6">
        <w:rPr>
          <w:sz w:val="25"/>
          <w:szCs w:val="25"/>
        </w:rPr>
        <w:t xml:space="preserve">Durante a vigência do Contrato, a execução da obra será </w:t>
      </w:r>
      <w:r w:rsidR="00E139DA" w:rsidRPr="00774EA6">
        <w:rPr>
          <w:sz w:val="25"/>
          <w:szCs w:val="25"/>
        </w:rPr>
        <w:t xml:space="preserve">acompanhada e fiscalizada </w:t>
      </w:r>
      <w:r w:rsidR="00C55098" w:rsidRPr="00774EA6">
        <w:rPr>
          <w:sz w:val="25"/>
          <w:szCs w:val="25"/>
        </w:rPr>
        <w:t>pelo servidor</w:t>
      </w:r>
      <w:bookmarkStart w:id="0" w:name="_Hlk65752318"/>
      <w:r w:rsidR="00E139DA" w:rsidRPr="00774EA6">
        <w:rPr>
          <w:sz w:val="25"/>
          <w:szCs w:val="25"/>
        </w:rPr>
        <w:t xml:space="preserve">, </w:t>
      </w:r>
      <w:r w:rsidR="00AA2DDC" w:rsidRPr="00774EA6">
        <w:rPr>
          <w:bCs/>
          <w:sz w:val="25"/>
          <w:szCs w:val="25"/>
        </w:rPr>
        <w:t>Olímpio Ferreira Ramos Júnior, Engenheiro Civil, CONFEA n° 1114245151</w:t>
      </w:r>
      <w:bookmarkEnd w:id="0"/>
      <w:r w:rsidR="00C55098" w:rsidRPr="00774EA6">
        <w:rPr>
          <w:sz w:val="25"/>
          <w:szCs w:val="25"/>
        </w:rPr>
        <w:t xml:space="preserve">, designado pela </w:t>
      </w:r>
      <w:r w:rsidR="00E139DA" w:rsidRPr="00774EA6">
        <w:rPr>
          <w:sz w:val="25"/>
          <w:szCs w:val="25"/>
        </w:rPr>
        <w:t>SINFROURB</w:t>
      </w:r>
      <w:r w:rsidR="00C55098" w:rsidRPr="00774EA6">
        <w:rPr>
          <w:sz w:val="25"/>
          <w:szCs w:val="25"/>
        </w:rPr>
        <w:t>.</w:t>
      </w:r>
      <w:r w:rsidR="00C55098" w:rsidRPr="00774EA6">
        <w:rPr>
          <w:b/>
          <w:sz w:val="25"/>
          <w:szCs w:val="25"/>
        </w:rPr>
        <w:t xml:space="preserve"> </w:t>
      </w:r>
    </w:p>
    <w:p w:rsidR="00917B33" w:rsidRPr="00774EA6" w:rsidRDefault="00917B33" w:rsidP="00BA5BD0">
      <w:pPr>
        <w:ind w:right="0"/>
        <w:rPr>
          <w:b/>
          <w:sz w:val="25"/>
          <w:szCs w:val="25"/>
        </w:rPr>
      </w:pPr>
    </w:p>
    <w:p w:rsidR="00917B33" w:rsidRPr="00774EA6" w:rsidRDefault="00917B33" w:rsidP="00BA5BD0">
      <w:pPr>
        <w:ind w:right="0"/>
        <w:rPr>
          <w:b/>
          <w:sz w:val="25"/>
          <w:szCs w:val="25"/>
        </w:rPr>
      </w:pPr>
    </w:p>
    <w:p w:rsidR="00917B33" w:rsidRPr="00774EA6" w:rsidRDefault="00917B33" w:rsidP="00BA5BD0">
      <w:pPr>
        <w:ind w:right="0"/>
        <w:rPr>
          <w:b/>
          <w:sz w:val="25"/>
          <w:szCs w:val="25"/>
        </w:rPr>
      </w:pPr>
    </w:p>
    <w:p w:rsidR="00F15552" w:rsidRPr="00774EA6" w:rsidRDefault="00BA5BD0" w:rsidP="00774EA6">
      <w:pPr>
        <w:spacing w:after="0" w:line="259" w:lineRule="auto"/>
        <w:ind w:left="0" w:right="5" w:firstLine="0"/>
        <w:jc w:val="center"/>
        <w:rPr>
          <w:sz w:val="25"/>
          <w:szCs w:val="25"/>
        </w:rPr>
      </w:pPr>
      <w:r w:rsidRPr="00774EA6">
        <w:rPr>
          <w:sz w:val="25"/>
          <w:szCs w:val="25"/>
        </w:rPr>
        <w:t>Penalva</w:t>
      </w:r>
      <w:r w:rsidR="0044364E" w:rsidRPr="00774EA6">
        <w:rPr>
          <w:sz w:val="25"/>
          <w:szCs w:val="25"/>
        </w:rPr>
        <w:t xml:space="preserve">/MA, </w:t>
      </w:r>
      <w:r w:rsidR="00A50590">
        <w:rPr>
          <w:sz w:val="25"/>
          <w:szCs w:val="25"/>
        </w:rPr>
        <w:t>10</w:t>
      </w:r>
      <w:bookmarkStart w:id="1" w:name="_GoBack"/>
      <w:bookmarkEnd w:id="1"/>
      <w:r w:rsidR="00A35C59" w:rsidRPr="00774EA6">
        <w:rPr>
          <w:sz w:val="25"/>
          <w:szCs w:val="25"/>
        </w:rPr>
        <w:t xml:space="preserve"> de novembro</w:t>
      </w:r>
      <w:r w:rsidR="0044364E" w:rsidRPr="00774EA6">
        <w:rPr>
          <w:sz w:val="25"/>
          <w:szCs w:val="25"/>
        </w:rPr>
        <w:t xml:space="preserve"> de 2023</w:t>
      </w:r>
      <w:r w:rsidR="00C55098" w:rsidRPr="00774EA6">
        <w:rPr>
          <w:sz w:val="25"/>
          <w:szCs w:val="25"/>
        </w:rPr>
        <w:t>.</w:t>
      </w:r>
    </w:p>
    <w:p w:rsidR="000F44B5" w:rsidRPr="00774EA6" w:rsidRDefault="000F44B5" w:rsidP="00656DB6">
      <w:pPr>
        <w:spacing w:after="0" w:line="259" w:lineRule="auto"/>
        <w:ind w:left="0" w:right="0" w:firstLine="0"/>
        <w:jc w:val="center"/>
        <w:rPr>
          <w:sz w:val="25"/>
          <w:szCs w:val="25"/>
        </w:rPr>
      </w:pPr>
    </w:p>
    <w:p w:rsidR="00917B33" w:rsidRPr="00774EA6" w:rsidRDefault="00917B33" w:rsidP="00656DB6">
      <w:pPr>
        <w:spacing w:after="0" w:line="259" w:lineRule="auto"/>
        <w:ind w:left="0" w:right="0" w:firstLine="0"/>
        <w:jc w:val="center"/>
        <w:rPr>
          <w:sz w:val="25"/>
          <w:szCs w:val="25"/>
        </w:rPr>
      </w:pPr>
    </w:p>
    <w:p w:rsidR="00917B33" w:rsidRPr="00774EA6" w:rsidRDefault="00917B33" w:rsidP="00656DB6">
      <w:pPr>
        <w:spacing w:after="0" w:line="259" w:lineRule="auto"/>
        <w:ind w:left="0" w:right="0" w:firstLine="0"/>
        <w:jc w:val="center"/>
        <w:rPr>
          <w:sz w:val="25"/>
          <w:szCs w:val="25"/>
        </w:rPr>
      </w:pPr>
    </w:p>
    <w:p w:rsidR="00F15552" w:rsidRPr="00774EA6" w:rsidRDefault="00C55098">
      <w:pPr>
        <w:spacing w:after="0" w:line="259" w:lineRule="auto"/>
        <w:ind w:left="66" w:right="0" w:firstLine="0"/>
        <w:jc w:val="center"/>
        <w:rPr>
          <w:sz w:val="25"/>
          <w:szCs w:val="25"/>
        </w:rPr>
      </w:pPr>
      <w:r w:rsidRPr="00774EA6">
        <w:rPr>
          <w:sz w:val="25"/>
          <w:szCs w:val="25"/>
        </w:rPr>
        <w:t xml:space="preserve"> </w:t>
      </w:r>
    </w:p>
    <w:p w:rsidR="00F15552" w:rsidRPr="00774EA6" w:rsidRDefault="00F15552">
      <w:pPr>
        <w:spacing w:after="0" w:line="259" w:lineRule="auto"/>
        <w:ind w:left="66" w:right="0" w:firstLine="0"/>
        <w:jc w:val="center"/>
        <w:rPr>
          <w:sz w:val="25"/>
          <w:szCs w:val="25"/>
        </w:rPr>
      </w:pPr>
    </w:p>
    <w:p w:rsidR="00F15552" w:rsidRPr="00774EA6" w:rsidRDefault="00BA5BD0">
      <w:pPr>
        <w:spacing w:after="0" w:line="259" w:lineRule="auto"/>
        <w:ind w:left="2" w:right="0"/>
        <w:jc w:val="left"/>
        <w:rPr>
          <w:sz w:val="25"/>
          <w:szCs w:val="25"/>
        </w:rPr>
      </w:pPr>
      <w:r w:rsidRPr="00774EA6">
        <w:rPr>
          <w:b/>
          <w:sz w:val="25"/>
          <w:szCs w:val="25"/>
        </w:rPr>
        <w:t>ELABORADO:</w:t>
      </w:r>
      <w:r w:rsidR="00775AE8" w:rsidRPr="00774EA6">
        <w:rPr>
          <w:b/>
          <w:sz w:val="25"/>
          <w:szCs w:val="25"/>
        </w:rPr>
        <w:t xml:space="preserve">       </w:t>
      </w:r>
      <w:r w:rsidR="00C55098" w:rsidRPr="00774EA6">
        <w:rPr>
          <w:b/>
          <w:sz w:val="25"/>
          <w:szCs w:val="25"/>
        </w:rPr>
        <w:t xml:space="preserve"> ______________________________________  </w:t>
      </w:r>
    </w:p>
    <w:p w:rsidR="00AA2DDC" w:rsidRPr="00774EA6" w:rsidRDefault="00656DB6" w:rsidP="00656DB6">
      <w:pPr>
        <w:spacing w:after="13" w:line="248" w:lineRule="auto"/>
        <w:ind w:left="1093" w:right="1088"/>
        <w:rPr>
          <w:bCs/>
          <w:sz w:val="25"/>
          <w:szCs w:val="25"/>
        </w:rPr>
      </w:pPr>
      <w:r w:rsidRPr="00774EA6">
        <w:rPr>
          <w:bCs/>
          <w:sz w:val="25"/>
          <w:szCs w:val="25"/>
        </w:rPr>
        <w:t xml:space="preserve">                                </w:t>
      </w:r>
      <w:r w:rsidR="00775AE8" w:rsidRPr="00774EA6">
        <w:rPr>
          <w:bCs/>
          <w:sz w:val="25"/>
          <w:szCs w:val="25"/>
        </w:rPr>
        <w:t xml:space="preserve"> </w:t>
      </w:r>
      <w:r w:rsidR="00AA2DDC" w:rsidRPr="00774EA6">
        <w:rPr>
          <w:bCs/>
          <w:sz w:val="25"/>
          <w:szCs w:val="25"/>
        </w:rPr>
        <w:t>Olímpio Ferreira Ramos Júnior</w:t>
      </w:r>
    </w:p>
    <w:p w:rsidR="00F15552" w:rsidRPr="00774EA6" w:rsidRDefault="00656DB6" w:rsidP="00656DB6">
      <w:pPr>
        <w:spacing w:after="13" w:line="248" w:lineRule="auto"/>
        <w:ind w:right="1088"/>
        <w:rPr>
          <w:b/>
          <w:sz w:val="25"/>
          <w:szCs w:val="25"/>
        </w:rPr>
      </w:pPr>
      <w:r w:rsidRPr="00774EA6">
        <w:rPr>
          <w:sz w:val="25"/>
          <w:szCs w:val="25"/>
        </w:rPr>
        <w:t xml:space="preserve">                                      </w:t>
      </w:r>
      <w:r w:rsidR="00C55098" w:rsidRPr="00774EA6">
        <w:rPr>
          <w:sz w:val="25"/>
          <w:szCs w:val="25"/>
        </w:rPr>
        <w:t>Engenheiro Civil</w:t>
      </w:r>
      <w:r w:rsidRPr="00774EA6">
        <w:rPr>
          <w:sz w:val="25"/>
          <w:szCs w:val="25"/>
        </w:rPr>
        <w:t xml:space="preserve"> - </w:t>
      </w:r>
      <w:r w:rsidR="00AA2DDC" w:rsidRPr="00774EA6">
        <w:rPr>
          <w:bCs/>
          <w:sz w:val="25"/>
          <w:szCs w:val="25"/>
        </w:rPr>
        <w:t>CONFEA n° 1114245151</w:t>
      </w:r>
      <w:r w:rsidR="00C55098" w:rsidRPr="00774EA6">
        <w:rPr>
          <w:b/>
          <w:sz w:val="25"/>
          <w:szCs w:val="25"/>
        </w:rPr>
        <w:t xml:space="preserve"> </w:t>
      </w:r>
    </w:p>
    <w:p w:rsidR="00E139DA" w:rsidRPr="00774EA6" w:rsidRDefault="00E139DA">
      <w:pPr>
        <w:spacing w:after="0" w:line="259" w:lineRule="auto"/>
        <w:ind w:left="0" w:right="0" w:firstLine="0"/>
        <w:jc w:val="left"/>
        <w:rPr>
          <w:b/>
          <w:sz w:val="25"/>
          <w:szCs w:val="25"/>
        </w:rPr>
      </w:pPr>
    </w:p>
    <w:p w:rsidR="00E139DA" w:rsidRPr="00774EA6" w:rsidRDefault="00E139DA">
      <w:pPr>
        <w:spacing w:after="0" w:line="259" w:lineRule="auto"/>
        <w:ind w:left="0" w:right="0" w:firstLine="0"/>
        <w:jc w:val="left"/>
        <w:rPr>
          <w:sz w:val="25"/>
          <w:szCs w:val="25"/>
        </w:rPr>
      </w:pPr>
    </w:p>
    <w:p w:rsidR="00F15552" w:rsidRPr="00774EA6" w:rsidRDefault="00C55098">
      <w:pPr>
        <w:spacing w:after="0" w:line="259" w:lineRule="auto"/>
        <w:ind w:left="0" w:right="0" w:firstLine="0"/>
        <w:jc w:val="left"/>
        <w:rPr>
          <w:sz w:val="25"/>
          <w:szCs w:val="25"/>
        </w:rPr>
      </w:pPr>
      <w:r w:rsidRPr="00774EA6">
        <w:rPr>
          <w:b/>
          <w:sz w:val="25"/>
          <w:szCs w:val="25"/>
        </w:rPr>
        <w:t xml:space="preserve"> </w:t>
      </w:r>
    </w:p>
    <w:p w:rsidR="00F15552" w:rsidRPr="00774EA6" w:rsidRDefault="009A61F4">
      <w:pPr>
        <w:spacing w:after="0" w:line="259" w:lineRule="auto"/>
        <w:ind w:left="2" w:right="0"/>
        <w:jc w:val="left"/>
        <w:rPr>
          <w:sz w:val="25"/>
          <w:szCs w:val="25"/>
        </w:rPr>
      </w:pPr>
      <w:r w:rsidRPr="00774EA6">
        <w:rPr>
          <w:b/>
          <w:sz w:val="25"/>
          <w:szCs w:val="25"/>
        </w:rPr>
        <w:t>APROVADO POR:</w:t>
      </w:r>
      <w:r w:rsidR="00C55098" w:rsidRPr="00774EA6">
        <w:rPr>
          <w:b/>
          <w:sz w:val="25"/>
          <w:szCs w:val="25"/>
        </w:rPr>
        <w:t xml:space="preserve"> ______________________________________ </w:t>
      </w:r>
    </w:p>
    <w:p w:rsidR="00AA2DDC" w:rsidRPr="00774EA6" w:rsidRDefault="00774EA6" w:rsidP="00AA2DDC">
      <w:pPr>
        <w:spacing w:after="13" w:line="248" w:lineRule="auto"/>
        <w:ind w:left="3111" w:right="1017" w:firstLine="0"/>
        <w:rPr>
          <w:sz w:val="25"/>
          <w:szCs w:val="25"/>
        </w:rPr>
      </w:pPr>
      <w:r w:rsidRPr="00774EA6">
        <w:rPr>
          <w:sz w:val="25"/>
          <w:szCs w:val="25"/>
        </w:rPr>
        <w:t>Tânia de Jesus Mendonça Campos</w:t>
      </w:r>
    </w:p>
    <w:p w:rsidR="00F15552" w:rsidRPr="00774EA6" w:rsidRDefault="00C55098" w:rsidP="00774EA6">
      <w:pPr>
        <w:spacing w:after="13" w:line="248" w:lineRule="auto"/>
        <w:ind w:right="5"/>
        <w:jc w:val="center"/>
        <w:rPr>
          <w:sz w:val="25"/>
          <w:szCs w:val="25"/>
        </w:rPr>
      </w:pPr>
      <w:r w:rsidRPr="00774EA6">
        <w:rPr>
          <w:sz w:val="25"/>
          <w:szCs w:val="25"/>
        </w:rPr>
        <w:t>Secretári</w:t>
      </w:r>
      <w:r w:rsidR="00774EA6" w:rsidRPr="00774EA6">
        <w:rPr>
          <w:sz w:val="25"/>
          <w:szCs w:val="25"/>
        </w:rPr>
        <w:t>a</w:t>
      </w:r>
      <w:r w:rsidR="00656DB6" w:rsidRPr="00774EA6">
        <w:rPr>
          <w:sz w:val="25"/>
          <w:szCs w:val="25"/>
        </w:rPr>
        <w:t xml:space="preserve"> </w:t>
      </w:r>
      <w:r w:rsidRPr="00774EA6">
        <w:rPr>
          <w:sz w:val="25"/>
          <w:szCs w:val="25"/>
        </w:rPr>
        <w:t>Municipal</w:t>
      </w:r>
      <w:r w:rsidR="00656DB6" w:rsidRPr="00774EA6">
        <w:rPr>
          <w:sz w:val="25"/>
          <w:szCs w:val="25"/>
        </w:rPr>
        <w:t xml:space="preserve"> </w:t>
      </w:r>
      <w:r w:rsidRPr="00774EA6">
        <w:rPr>
          <w:sz w:val="25"/>
          <w:szCs w:val="25"/>
        </w:rPr>
        <w:t>de</w:t>
      </w:r>
      <w:r w:rsidR="00656DB6" w:rsidRPr="00774EA6">
        <w:rPr>
          <w:sz w:val="25"/>
          <w:szCs w:val="25"/>
        </w:rPr>
        <w:t xml:space="preserve"> </w:t>
      </w:r>
      <w:r w:rsidR="00774EA6" w:rsidRPr="00774EA6">
        <w:rPr>
          <w:sz w:val="25"/>
          <w:szCs w:val="25"/>
        </w:rPr>
        <w:t>Educação</w:t>
      </w:r>
    </w:p>
    <w:p w:rsidR="00F15552" w:rsidRPr="00774EA6" w:rsidRDefault="00C55098">
      <w:pPr>
        <w:spacing w:after="184" w:line="259" w:lineRule="auto"/>
        <w:ind w:left="0" w:right="0" w:firstLine="0"/>
        <w:jc w:val="left"/>
        <w:rPr>
          <w:sz w:val="25"/>
          <w:szCs w:val="25"/>
        </w:rPr>
      </w:pPr>
      <w:r w:rsidRPr="00774EA6">
        <w:rPr>
          <w:sz w:val="25"/>
          <w:szCs w:val="25"/>
        </w:rPr>
        <w:t xml:space="preserve"> </w:t>
      </w:r>
    </w:p>
    <w:p w:rsidR="00F15552" w:rsidRPr="00774EA6" w:rsidRDefault="00C55098">
      <w:pPr>
        <w:spacing w:after="0" w:line="259" w:lineRule="auto"/>
        <w:ind w:left="66" w:right="0" w:firstLine="0"/>
        <w:jc w:val="center"/>
        <w:rPr>
          <w:sz w:val="25"/>
          <w:szCs w:val="25"/>
        </w:rPr>
      </w:pPr>
      <w:r w:rsidRPr="00774EA6">
        <w:rPr>
          <w:sz w:val="25"/>
          <w:szCs w:val="25"/>
        </w:rPr>
        <w:t xml:space="preserve"> </w:t>
      </w:r>
    </w:p>
    <w:p w:rsidR="00656DB6" w:rsidRPr="00774EA6" w:rsidRDefault="00656DB6">
      <w:pPr>
        <w:spacing w:after="0" w:line="259" w:lineRule="auto"/>
        <w:ind w:left="66" w:right="0" w:firstLine="0"/>
        <w:jc w:val="center"/>
        <w:rPr>
          <w:sz w:val="25"/>
          <w:szCs w:val="25"/>
        </w:rPr>
      </w:pPr>
    </w:p>
    <w:sectPr w:rsidR="00656DB6" w:rsidRPr="00774EA6" w:rsidSect="00656DB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899" w:h="16838"/>
      <w:pgMar w:top="2378" w:right="975" w:bottom="1514" w:left="1280" w:header="2" w:footer="794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142B4C" w:rsidRDefault="00142B4C">
      <w:pPr>
        <w:spacing w:after="0" w:line="240" w:lineRule="auto"/>
      </w:pPr>
      <w:r>
        <w:separator/>
      </w:r>
    </w:p>
  </w:endnote>
  <w:endnote w:type="continuationSeparator" w:id="0">
    <w:p w:rsidR="00142B4C" w:rsidRDefault="00142B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F15552" w:rsidRDefault="00C55098">
    <w:pPr>
      <w:spacing w:after="0" w:line="259" w:lineRule="auto"/>
      <w:ind w:left="0" w:right="9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1</w:t>
    </w:r>
    <w:r>
      <w:rPr>
        <w:sz w:val="22"/>
      </w:rPr>
      <w:fldChar w:fldCharType="end"/>
    </w:r>
    <w:r>
      <w:rPr>
        <w:sz w:val="22"/>
      </w:rPr>
      <w:t xml:space="preserve"> </w:t>
    </w:r>
  </w:p>
  <w:p w:rsidR="00F15552" w:rsidRDefault="00C55098">
    <w:pPr>
      <w:spacing w:after="0" w:line="259" w:lineRule="auto"/>
      <w:ind w:left="0" w:right="0" w:firstLine="0"/>
      <w:jc w:val="left"/>
    </w:pPr>
    <w:r>
      <w:rPr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F15552" w:rsidRDefault="00C55098">
    <w:pPr>
      <w:spacing w:after="0" w:line="259" w:lineRule="auto"/>
      <w:ind w:left="0" w:right="9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935AB" w:rsidRPr="007935AB">
      <w:rPr>
        <w:noProof/>
        <w:sz w:val="22"/>
      </w:rPr>
      <w:t>4</w:t>
    </w:r>
    <w:r>
      <w:rPr>
        <w:sz w:val="22"/>
      </w:rPr>
      <w:fldChar w:fldCharType="end"/>
    </w:r>
    <w:r>
      <w:rPr>
        <w:sz w:val="22"/>
      </w:rPr>
      <w:t xml:space="preserve"> </w:t>
    </w:r>
  </w:p>
  <w:p w:rsidR="00F15552" w:rsidRDefault="00C55098">
    <w:pPr>
      <w:spacing w:after="0" w:line="259" w:lineRule="auto"/>
      <w:ind w:left="0" w:right="0" w:firstLine="0"/>
      <w:jc w:val="left"/>
    </w:pPr>
    <w:r>
      <w:rPr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F15552" w:rsidRDefault="00C55098">
    <w:pPr>
      <w:spacing w:after="0" w:line="259" w:lineRule="auto"/>
      <w:ind w:left="0" w:right="9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1</w:t>
    </w:r>
    <w:r>
      <w:rPr>
        <w:sz w:val="22"/>
      </w:rPr>
      <w:fldChar w:fldCharType="end"/>
    </w:r>
    <w:r>
      <w:rPr>
        <w:sz w:val="22"/>
      </w:rPr>
      <w:t xml:space="preserve"> </w:t>
    </w:r>
  </w:p>
  <w:p w:rsidR="00F15552" w:rsidRDefault="00C55098">
    <w:pPr>
      <w:spacing w:after="0" w:line="259" w:lineRule="auto"/>
      <w:ind w:left="0" w:right="0" w:firstLine="0"/>
      <w:jc w:val="left"/>
    </w:pPr>
    <w:r>
      <w:rPr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142B4C" w:rsidRDefault="00142B4C">
      <w:pPr>
        <w:spacing w:after="0" w:line="240" w:lineRule="auto"/>
      </w:pPr>
      <w:r>
        <w:separator/>
      </w:r>
    </w:p>
  </w:footnote>
  <w:footnote w:type="continuationSeparator" w:id="0">
    <w:p w:rsidR="00142B4C" w:rsidRDefault="00142B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F15552" w:rsidRDefault="00C55098">
    <w:pPr>
      <w:spacing w:after="917" w:line="259" w:lineRule="auto"/>
      <w:ind w:left="0" w:right="0" w:firstLine="0"/>
      <w:jc w:val="left"/>
    </w:pPr>
    <w:r>
      <w:rPr>
        <w:sz w:val="22"/>
      </w:rPr>
      <w:t xml:space="preserve"> </w:t>
    </w:r>
  </w:p>
  <w:p w:rsidR="00F15552" w:rsidRDefault="00C55098">
    <w:pPr>
      <w:spacing w:after="0" w:line="259" w:lineRule="auto"/>
      <w:ind w:left="852" w:right="0" w:firstLine="0"/>
      <w:jc w:val="left"/>
    </w:pPr>
    <w:r>
      <w:rPr>
        <w:noProof/>
      </w:rPr>
      <w:drawing>
        <wp:anchor distT="0" distB="0" distL="114300" distR="114300" simplePos="0" relativeHeight="251658240" behindDoc="0" locked="0" layoutInCell="1" allowOverlap="0" wp14:anchorId="530E3233" wp14:editId="62A8AF68">
          <wp:simplePos x="0" y="0"/>
          <wp:positionH relativeFrom="page">
            <wp:posOffset>3157728</wp:posOffset>
          </wp:positionH>
          <wp:positionV relativeFrom="page">
            <wp:posOffset>160020</wp:posOffset>
          </wp:positionV>
          <wp:extent cx="1266444" cy="723900"/>
          <wp:effectExtent l="0" t="0" r="0" b="0"/>
          <wp:wrapSquare wrapText="bothSides"/>
          <wp:docPr id="28" name="Picture 2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Picture 2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66444" cy="7239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Bookman Old Style" w:eastAsia="Bookman Old Style" w:hAnsi="Bookman Old Style" w:cs="Bookman Old Style"/>
        <w:b/>
        <w:sz w:val="22"/>
      </w:rPr>
      <w:t xml:space="preserve">                                       </w:t>
    </w:r>
  </w:p>
  <w:p w:rsidR="00F15552" w:rsidRDefault="00C55098">
    <w:pPr>
      <w:spacing w:after="0" w:line="259" w:lineRule="auto"/>
      <w:ind w:left="0" w:right="6" w:firstLine="0"/>
      <w:jc w:val="center"/>
    </w:pPr>
    <w:r>
      <w:rPr>
        <w:b/>
        <w:sz w:val="22"/>
      </w:rPr>
      <w:t xml:space="preserve">PREFEITURA MUNICIPAL DE VIANA/MA </w:t>
    </w:r>
  </w:p>
  <w:p w:rsidR="00F15552" w:rsidRDefault="00C55098">
    <w:pPr>
      <w:spacing w:after="0" w:line="259" w:lineRule="auto"/>
      <w:ind w:left="0" w:right="5" w:firstLine="0"/>
      <w:jc w:val="center"/>
    </w:pPr>
    <w:r>
      <w:rPr>
        <w:b/>
        <w:sz w:val="22"/>
      </w:rPr>
      <w:t xml:space="preserve">COMISSÃO PERMANENTE DE LICITAÇÃO – CPL </w:t>
    </w:r>
  </w:p>
  <w:p w:rsidR="00F15552" w:rsidRDefault="00C55098">
    <w:pPr>
      <w:spacing w:after="0" w:line="259" w:lineRule="auto"/>
      <w:ind w:left="0" w:right="11" w:firstLine="0"/>
      <w:jc w:val="center"/>
    </w:pPr>
    <w:r>
      <w:rPr>
        <w:b/>
        <w:sz w:val="22"/>
      </w:rPr>
      <w:t>PROJETO BÁSICO</w:t>
    </w:r>
    <w:r>
      <w:rPr>
        <w:sz w:val="22"/>
      </w:rPr>
      <w:t xml:space="preserve"> </w:t>
    </w:r>
  </w:p>
  <w:p w:rsidR="00F15552" w:rsidRDefault="00C55098">
    <w:pPr>
      <w:spacing w:after="0" w:line="259" w:lineRule="auto"/>
      <w:ind w:left="0" w:right="0" w:firstLine="0"/>
      <w:jc w:val="left"/>
    </w:pPr>
    <w:r>
      <w:rPr>
        <w:sz w:val="2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F15552" w:rsidRDefault="00E139DA">
    <w:pPr>
      <w:spacing w:after="0" w:line="259" w:lineRule="auto"/>
      <w:ind w:left="852" w:right="0" w:firstLine="0"/>
      <w:jc w:val="left"/>
    </w:pPr>
    <w:r>
      <w:rPr>
        <w:rFonts w:ascii="Bookman Old Style" w:eastAsia="Bookman Old Style" w:hAnsi="Bookman Old Style" w:cs="Bookman Old Style"/>
        <w:b/>
        <w:noProof/>
        <w:sz w:val="22"/>
      </w:rPr>
      <w:drawing>
        <wp:anchor distT="0" distB="0" distL="114300" distR="114300" simplePos="0" relativeHeight="251661312" behindDoc="1" locked="0" layoutInCell="1" allowOverlap="1" wp14:editId="7B220C8B">
          <wp:simplePos x="0" y="0"/>
          <wp:positionH relativeFrom="margin">
            <wp:posOffset>571500</wp:posOffset>
          </wp:positionH>
          <wp:positionV relativeFrom="margin">
            <wp:posOffset>-1681480</wp:posOffset>
          </wp:positionV>
          <wp:extent cx="5086350" cy="1350645"/>
          <wp:effectExtent l="0" t="0" r="0" b="0"/>
          <wp:wrapNone/>
          <wp:docPr id="29" name="Imagem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86350" cy="1350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55098">
      <w:rPr>
        <w:rFonts w:ascii="Bookman Old Style" w:eastAsia="Bookman Old Style" w:hAnsi="Bookman Old Style" w:cs="Bookman Old Style"/>
        <w:b/>
        <w:sz w:val="22"/>
      </w:rPr>
      <w:t xml:space="preserve">                                      </w:t>
    </w:r>
  </w:p>
  <w:p w:rsidR="00F15552" w:rsidRDefault="00F15552">
    <w:pPr>
      <w:spacing w:after="0" w:line="259" w:lineRule="auto"/>
      <w:ind w:left="0" w:right="0" w:firstLine="0"/>
      <w:jc w:val="left"/>
    </w:pPr>
  </w:p>
  <w:p w:rsidR="00E139DA" w:rsidRDefault="00E139DA">
    <w:pPr>
      <w:spacing w:after="0" w:line="259" w:lineRule="auto"/>
      <w:ind w:left="0" w:right="0" w:firstLine="0"/>
      <w:jc w:val="left"/>
    </w:pPr>
  </w:p>
  <w:p w:rsidR="00E139DA" w:rsidRDefault="00E139DA">
    <w:pPr>
      <w:spacing w:after="0" w:line="259" w:lineRule="auto"/>
      <w:ind w:left="0" w:right="0" w:firstLine="0"/>
      <w:jc w:val="left"/>
    </w:pPr>
  </w:p>
  <w:p w:rsidR="00E139DA" w:rsidRPr="00E139DA" w:rsidRDefault="00E139DA" w:rsidP="00E139DA">
    <w:pPr>
      <w:jc w:val="center"/>
      <w:rPr>
        <w:b/>
        <w:sz w:val="22"/>
      </w:rPr>
    </w:pPr>
    <w:r w:rsidRPr="00E139DA">
      <w:rPr>
        <w:b/>
        <w:sz w:val="22"/>
      </w:rPr>
      <w:t>PREFEITURA MUNICIPAL DE PENALVA/MA</w:t>
    </w:r>
  </w:p>
  <w:p w:rsidR="00E139DA" w:rsidRPr="00E139DA" w:rsidRDefault="00E139DA" w:rsidP="00E139DA">
    <w:pPr>
      <w:jc w:val="center"/>
      <w:rPr>
        <w:b/>
        <w:sz w:val="22"/>
      </w:rPr>
    </w:pPr>
    <w:r w:rsidRPr="00E139DA">
      <w:rPr>
        <w:b/>
        <w:sz w:val="22"/>
      </w:rPr>
      <w:t xml:space="preserve">SECRETARIA MUNICIPAL DE </w:t>
    </w:r>
    <w:r w:rsidR="00774EA6">
      <w:rPr>
        <w:b/>
        <w:sz w:val="22"/>
      </w:rPr>
      <w:t>EDUCAÇÃO - SEMED</w:t>
    </w:r>
  </w:p>
  <w:p w:rsidR="00E139DA" w:rsidRDefault="00E139DA" w:rsidP="00656DB6">
    <w:pPr>
      <w:jc w:val="center"/>
    </w:pPr>
    <w:r w:rsidRPr="00656DB6">
      <w:rPr>
        <w:b/>
        <w:sz w:val="24"/>
        <w:szCs w:val="24"/>
      </w:rPr>
      <w:t>PROJETO BÁSICO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F15552" w:rsidRDefault="00C55098">
    <w:pPr>
      <w:spacing w:after="917" w:line="259" w:lineRule="auto"/>
      <w:ind w:left="0" w:right="0" w:firstLine="0"/>
      <w:jc w:val="left"/>
    </w:pPr>
    <w:r>
      <w:rPr>
        <w:sz w:val="22"/>
      </w:rPr>
      <w:t xml:space="preserve"> </w:t>
    </w:r>
  </w:p>
  <w:p w:rsidR="00F15552" w:rsidRDefault="00C55098">
    <w:pPr>
      <w:spacing w:after="0" w:line="259" w:lineRule="auto"/>
      <w:ind w:left="852" w:right="0" w:firstLine="0"/>
      <w:jc w:val="left"/>
    </w:pPr>
    <w:r>
      <w:rPr>
        <w:noProof/>
      </w:rPr>
      <w:drawing>
        <wp:anchor distT="0" distB="0" distL="114300" distR="114300" simplePos="0" relativeHeight="251660288" behindDoc="0" locked="0" layoutInCell="1" allowOverlap="0" wp14:anchorId="6A816892" wp14:editId="01958A00">
          <wp:simplePos x="0" y="0"/>
          <wp:positionH relativeFrom="page">
            <wp:posOffset>3157728</wp:posOffset>
          </wp:positionH>
          <wp:positionV relativeFrom="page">
            <wp:posOffset>160020</wp:posOffset>
          </wp:positionV>
          <wp:extent cx="1266444" cy="723900"/>
          <wp:effectExtent l="0" t="0" r="0" b="0"/>
          <wp:wrapSquare wrapText="bothSides"/>
          <wp:docPr id="30" name="Picture 2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Picture 2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66444" cy="7239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Bookman Old Style" w:eastAsia="Bookman Old Style" w:hAnsi="Bookman Old Style" w:cs="Bookman Old Style"/>
        <w:b/>
        <w:sz w:val="22"/>
      </w:rPr>
      <w:t xml:space="preserve">                                       </w:t>
    </w:r>
  </w:p>
  <w:p w:rsidR="00F15552" w:rsidRDefault="00C55098">
    <w:pPr>
      <w:spacing w:after="0" w:line="259" w:lineRule="auto"/>
      <w:ind w:left="0" w:right="6" w:firstLine="0"/>
      <w:jc w:val="center"/>
    </w:pPr>
    <w:r>
      <w:rPr>
        <w:b/>
        <w:sz w:val="22"/>
      </w:rPr>
      <w:t xml:space="preserve">PREFEITURA MUNICIPAL DE VIANA/MA </w:t>
    </w:r>
  </w:p>
  <w:p w:rsidR="00F15552" w:rsidRDefault="00C55098">
    <w:pPr>
      <w:spacing w:after="0" w:line="259" w:lineRule="auto"/>
      <w:ind w:left="0" w:right="5" w:firstLine="0"/>
      <w:jc w:val="center"/>
    </w:pPr>
    <w:r>
      <w:rPr>
        <w:b/>
        <w:sz w:val="22"/>
      </w:rPr>
      <w:t xml:space="preserve">COMISSÃO PERMANENTE DE LICITAÇÃO – CPL </w:t>
    </w:r>
  </w:p>
  <w:p w:rsidR="00F15552" w:rsidRDefault="00C55098">
    <w:pPr>
      <w:spacing w:after="0" w:line="259" w:lineRule="auto"/>
      <w:ind w:left="0" w:right="11" w:firstLine="0"/>
      <w:jc w:val="center"/>
    </w:pPr>
    <w:r>
      <w:rPr>
        <w:b/>
        <w:sz w:val="22"/>
      </w:rPr>
      <w:t>PROJETO BÁSICO</w:t>
    </w:r>
    <w:r>
      <w:rPr>
        <w:sz w:val="22"/>
      </w:rPr>
      <w:t xml:space="preserve"> </w:t>
    </w:r>
  </w:p>
  <w:p w:rsidR="00F15552" w:rsidRDefault="00C55098">
    <w:pPr>
      <w:spacing w:after="0" w:line="259" w:lineRule="auto"/>
      <w:ind w:left="0" w:right="0" w:firstLine="0"/>
      <w:jc w:val="left"/>
    </w:pPr>
    <w:r>
      <w:rPr>
        <w:sz w:val="2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B70EE0"/>
    <w:multiLevelType w:val="hybridMultilevel"/>
    <w:tmpl w:val="C03A1B74"/>
    <w:lvl w:ilvl="0" w:tplc="04160001">
      <w:start w:val="1"/>
      <w:numFmt w:val="bullet"/>
      <w:lvlText w:val=""/>
      <w:lvlJc w:val="left"/>
      <w:pPr>
        <w:ind w:left="70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2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4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6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8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0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2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4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67" w:hanging="360"/>
      </w:pPr>
      <w:rPr>
        <w:rFonts w:ascii="Wingdings" w:hAnsi="Wingdings" w:hint="default"/>
      </w:rPr>
    </w:lvl>
  </w:abstractNum>
  <w:abstractNum w:abstractNumId="1" w15:restartNumberingAfterBreak="0">
    <w:nsid w:val="0C485FB2"/>
    <w:multiLevelType w:val="hybridMultilevel"/>
    <w:tmpl w:val="F5A66854"/>
    <w:lvl w:ilvl="0" w:tplc="E5DCDF98">
      <w:start w:val="7"/>
      <w:numFmt w:val="decimal"/>
      <w:lvlText w:val="%1"/>
      <w:lvlJc w:val="left"/>
      <w:pPr>
        <w:ind w:left="2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786D92A">
      <w:start w:val="1"/>
      <w:numFmt w:val="lowerLetter"/>
      <w:lvlText w:val="%2"/>
      <w:lvlJc w:val="left"/>
      <w:pPr>
        <w:ind w:left="10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336A1DC">
      <w:start w:val="1"/>
      <w:numFmt w:val="lowerRoman"/>
      <w:lvlText w:val="%3"/>
      <w:lvlJc w:val="left"/>
      <w:pPr>
        <w:ind w:left="18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81C2E1A">
      <w:start w:val="1"/>
      <w:numFmt w:val="decimal"/>
      <w:lvlText w:val="%4"/>
      <w:lvlJc w:val="left"/>
      <w:pPr>
        <w:ind w:left="25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95AD8B8">
      <w:start w:val="1"/>
      <w:numFmt w:val="lowerLetter"/>
      <w:lvlText w:val="%5"/>
      <w:lvlJc w:val="left"/>
      <w:pPr>
        <w:ind w:left="32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C726D36">
      <w:start w:val="1"/>
      <w:numFmt w:val="lowerRoman"/>
      <w:lvlText w:val="%6"/>
      <w:lvlJc w:val="left"/>
      <w:pPr>
        <w:ind w:left="39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F1466B0">
      <w:start w:val="1"/>
      <w:numFmt w:val="decimal"/>
      <w:lvlText w:val="%7"/>
      <w:lvlJc w:val="left"/>
      <w:pPr>
        <w:ind w:left="46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8029A1C">
      <w:start w:val="1"/>
      <w:numFmt w:val="lowerLetter"/>
      <w:lvlText w:val="%8"/>
      <w:lvlJc w:val="left"/>
      <w:pPr>
        <w:ind w:left="54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724AA64">
      <w:start w:val="1"/>
      <w:numFmt w:val="lowerRoman"/>
      <w:lvlText w:val="%9"/>
      <w:lvlJc w:val="left"/>
      <w:pPr>
        <w:ind w:left="61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AF323D8"/>
    <w:multiLevelType w:val="multilevel"/>
    <w:tmpl w:val="F0882DD8"/>
    <w:lvl w:ilvl="0">
      <w:start w:val="1"/>
      <w:numFmt w:val="decimal"/>
      <w:lvlText w:val="%1."/>
      <w:lvlJc w:val="left"/>
      <w:pPr>
        <w:ind w:left="2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1E8698E"/>
    <w:multiLevelType w:val="hybridMultilevel"/>
    <w:tmpl w:val="6560A4A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8355FD"/>
    <w:multiLevelType w:val="multilevel"/>
    <w:tmpl w:val="2F16CC74"/>
    <w:lvl w:ilvl="0">
      <w:start w:val="8"/>
      <w:numFmt w:val="decimal"/>
      <w:lvlText w:val="%1."/>
      <w:lvlJc w:val="left"/>
      <w:pPr>
        <w:ind w:left="42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8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18019AF"/>
    <w:multiLevelType w:val="multilevel"/>
    <w:tmpl w:val="2BE2FD40"/>
    <w:lvl w:ilvl="0">
      <w:start w:val="2"/>
      <w:numFmt w:val="decimal"/>
      <w:lvlText w:val="%1."/>
      <w:lvlJc w:val="left"/>
      <w:pPr>
        <w:ind w:left="2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5D71D79"/>
    <w:multiLevelType w:val="hybridMultilevel"/>
    <w:tmpl w:val="A2C02DBC"/>
    <w:lvl w:ilvl="0" w:tplc="04160017">
      <w:start w:val="1"/>
      <w:numFmt w:val="lowerLetter"/>
      <w:lvlText w:val="%1)"/>
      <w:lvlJc w:val="left"/>
      <w:pPr>
        <w:ind w:left="1582" w:hanging="360"/>
      </w:pPr>
    </w:lvl>
    <w:lvl w:ilvl="1" w:tplc="04160019" w:tentative="1">
      <w:start w:val="1"/>
      <w:numFmt w:val="lowerLetter"/>
      <w:lvlText w:val="%2."/>
      <w:lvlJc w:val="left"/>
      <w:pPr>
        <w:ind w:left="2302" w:hanging="360"/>
      </w:pPr>
    </w:lvl>
    <w:lvl w:ilvl="2" w:tplc="0416001B" w:tentative="1">
      <w:start w:val="1"/>
      <w:numFmt w:val="lowerRoman"/>
      <w:lvlText w:val="%3."/>
      <w:lvlJc w:val="right"/>
      <w:pPr>
        <w:ind w:left="3022" w:hanging="180"/>
      </w:pPr>
    </w:lvl>
    <w:lvl w:ilvl="3" w:tplc="0416000F" w:tentative="1">
      <w:start w:val="1"/>
      <w:numFmt w:val="decimal"/>
      <w:lvlText w:val="%4."/>
      <w:lvlJc w:val="left"/>
      <w:pPr>
        <w:ind w:left="3742" w:hanging="360"/>
      </w:pPr>
    </w:lvl>
    <w:lvl w:ilvl="4" w:tplc="04160019" w:tentative="1">
      <w:start w:val="1"/>
      <w:numFmt w:val="lowerLetter"/>
      <w:lvlText w:val="%5."/>
      <w:lvlJc w:val="left"/>
      <w:pPr>
        <w:ind w:left="4462" w:hanging="360"/>
      </w:pPr>
    </w:lvl>
    <w:lvl w:ilvl="5" w:tplc="0416001B" w:tentative="1">
      <w:start w:val="1"/>
      <w:numFmt w:val="lowerRoman"/>
      <w:lvlText w:val="%6."/>
      <w:lvlJc w:val="right"/>
      <w:pPr>
        <w:ind w:left="5182" w:hanging="180"/>
      </w:pPr>
    </w:lvl>
    <w:lvl w:ilvl="6" w:tplc="0416000F" w:tentative="1">
      <w:start w:val="1"/>
      <w:numFmt w:val="decimal"/>
      <w:lvlText w:val="%7."/>
      <w:lvlJc w:val="left"/>
      <w:pPr>
        <w:ind w:left="5902" w:hanging="360"/>
      </w:pPr>
    </w:lvl>
    <w:lvl w:ilvl="7" w:tplc="04160019" w:tentative="1">
      <w:start w:val="1"/>
      <w:numFmt w:val="lowerLetter"/>
      <w:lvlText w:val="%8."/>
      <w:lvlJc w:val="left"/>
      <w:pPr>
        <w:ind w:left="6622" w:hanging="360"/>
      </w:pPr>
    </w:lvl>
    <w:lvl w:ilvl="8" w:tplc="0416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7" w15:restartNumberingAfterBreak="0">
    <w:nsid w:val="7CB75395"/>
    <w:multiLevelType w:val="hybridMultilevel"/>
    <w:tmpl w:val="6450B3F4"/>
    <w:lvl w:ilvl="0" w:tplc="42DEBF4E">
      <w:start w:val="1"/>
      <w:numFmt w:val="bullet"/>
      <w:lvlText w:val="–"/>
      <w:lvlJc w:val="left"/>
      <w:pPr>
        <w:ind w:left="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B0CC2E4">
      <w:start w:val="1"/>
      <w:numFmt w:val="bullet"/>
      <w:lvlText w:val="o"/>
      <w:lvlJc w:val="left"/>
      <w:pPr>
        <w:ind w:left="1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FBCA4D8">
      <w:start w:val="1"/>
      <w:numFmt w:val="bullet"/>
      <w:lvlText w:val="▪"/>
      <w:lvlJc w:val="left"/>
      <w:pPr>
        <w:ind w:left="1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E208B52">
      <w:start w:val="1"/>
      <w:numFmt w:val="bullet"/>
      <w:lvlText w:val="•"/>
      <w:lvlJc w:val="left"/>
      <w:pPr>
        <w:ind w:left="2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8FE75D0">
      <w:start w:val="1"/>
      <w:numFmt w:val="bullet"/>
      <w:lvlText w:val="o"/>
      <w:lvlJc w:val="left"/>
      <w:pPr>
        <w:ind w:left="3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944A994">
      <w:start w:val="1"/>
      <w:numFmt w:val="bullet"/>
      <w:lvlText w:val="▪"/>
      <w:lvlJc w:val="left"/>
      <w:pPr>
        <w:ind w:left="39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3C0955C">
      <w:start w:val="1"/>
      <w:numFmt w:val="bullet"/>
      <w:lvlText w:val="•"/>
      <w:lvlJc w:val="left"/>
      <w:pPr>
        <w:ind w:left="4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52E1AE6">
      <w:start w:val="1"/>
      <w:numFmt w:val="bullet"/>
      <w:lvlText w:val="o"/>
      <w:lvlJc w:val="left"/>
      <w:pPr>
        <w:ind w:left="5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F64772E">
      <w:start w:val="1"/>
      <w:numFmt w:val="bullet"/>
      <w:lvlText w:val="▪"/>
      <w:lvlJc w:val="left"/>
      <w:pPr>
        <w:ind w:left="61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1"/>
  </w:num>
  <w:num w:numId="5">
    <w:abstractNumId w:val="4"/>
  </w:num>
  <w:num w:numId="6">
    <w:abstractNumId w:val="3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5552"/>
    <w:rsid w:val="00002180"/>
    <w:rsid w:val="0001406C"/>
    <w:rsid w:val="000254D5"/>
    <w:rsid w:val="00060262"/>
    <w:rsid w:val="000B1326"/>
    <w:rsid w:val="000C52D0"/>
    <w:rsid w:val="000D6494"/>
    <w:rsid w:val="000E4B36"/>
    <w:rsid w:val="000E667E"/>
    <w:rsid w:val="000F44B5"/>
    <w:rsid w:val="00132D13"/>
    <w:rsid w:val="00142B4C"/>
    <w:rsid w:val="00154EA2"/>
    <w:rsid w:val="001A3216"/>
    <w:rsid w:val="001A4BFA"/>
    <w:rsid w:val="001F4193"/>
    <w:rsid w:val="001F7A17"/>
    <w:rsid w:val="002154A1"/>
    <w:rsid w:val="00241A2F"/>
    <w:rsid w:val="0026041B"/>
    <w:rsid w:val="00272FEB"/>
    <w:rsid w:val="00277EE4"/>
    <w:rsid w:val="002B2EA9"/>
    <w:rsid w:val="002B49B6"/>
    <w:rsid w:val="002E65FE"/>
    <w:rsid w:val="002E6775"/>
    <w:rsid w:val="003072AA"/>
    <w:rsid w:val="0035186E"/>
    <w:rsid w:val="003839F0"/>
    <w:rsid w:val="003A0FCC"/>
    <w:rsid w:val="003F1276"/>
    <w:rsid w:val="00410208"/>
    <w:rsid w:val="00421BA5"/>
    <w:rsid w:val="00422914"/>
    <w:rsid w:val="0044364E"/>
    <w:rsid w:val="004C1F30"/>
    <w:rsid w:val="005076D9"/>
    <w:rsid w:val="0052370F"/>
    <w:rsid w:val="005553CD"/>
    <w:rsid w:val="005755E7"/>
    <w:rsid w:val="00594634"/>
    <w:rsid w:val="00596FF5"/>
    <w:rsid w:val="005C7877"/>
    <w:rsid w:val="005D01F9"/>
    <w:rsid w:val="005E1CD9"/>
    <w:rsid w:val="005E2E91"/>
    <w:rsid w:val="006302F1"/>
    <w:rsid w:val="00656DB6"/>
    <w:rsid w:val="00663A56"/>
    <w:rsid w:val="00703E43"/>
    <w:rsid w:val="00715FE1"/>
    <w:rsid w:val="00722395"/>
    <w:rsid w:val="0073017B"/>
    <w:rsid w:val="0076181F"/>
    <w:rsid w:val="00774EA6"/>
    <w:rsid w:val="00775AE8"/>
    <w:rsid w:val="007935AB"/>
    <w:rsid w:val="007A633D"/>
    <w:rsid w:val="007F3230"/>
    <w:rsid w:val="008209EA"/>
    <w:rsid w:val="00831623"/>
    <w:rsid w:val="008466B6"/>
    <w:rsid w:val="0086269B"/>
    <w:rsid w:val="0087681E"/>
    <w:rsid w:val="00886D06"/>
    <w:rsid w:val="008903A1"/>
    <w:rsid w:val="00893CA3"/>
    <w:rsid w:val="008B0CF0"/>
    <w:rsid w:val="008C45AF"/>
    <w:rsid w:val="00917B33"/>
    <w:rsid w:val="00943A7C"/>
    <w:rsid w:val="00950774"/>
    <w:rsid w:val="00960160"/>
    <w:rsid w:val="00996C32"/>
    <w:rsid w:val="009A61F4"/>
    <w:rsid w:val="00A126D0"/>
    <w:rsid w:val="00A27A44"/>
    <w:rsid w:val="00A35C59"/>
    <w:rsid w:val="00A50590"/>
    <w:rsid w:val="00A72F06"/>
    <w:rsid w:val="00A7415D"/>
    <w:rsid w:val="00A8683E"/>
    <w:rsid w:val="00AA2DDC"/>
    <w:rsid w:val="00B070F2"/>
    <w:rsid w:val="00B07E06"/>
    <w:rsid w:val="00B3795E"/>
    <w:rsid w:val="00B832D8"/>
    <w:rsid w:val="00B86336"/>
    <w:rsid w:val="00B948C1"/>
    <w:rsid w:val="00BA5BD0"/>
    <w:rsid w:val="00BD1B6E"/>
    <w:rsid w:val="00BD2CEE"/>
    <w:rsid w:val="00BD5C99"/>
    <w:rsid w:val="00BF3A55"/>
    <w:rsid w:val="00BF670F"/>
    <w:rsid w:val="00C55098"/>
    <w:rsid w:val="00C77BA8"/>
    <w:rsid w:val="00C87F6D"/>
    <w:rsid w:val="00CC62E9"/>
    <w:rsid w:val="00CD6E88"/>
    <w:rsid w:val="00D12CDE"/>
    <w:rsid w:val="00D2097A"/>
    <w:rsid w:val="00D6765E"/>
    <w:rsid w:val="00D74B54"/>
    <w:rsid w:val="00D87015"/>
    <w:rsid w:val="00D954E3"/>
    <w:rsid w:val="00DC0248"/>
    <w:rsid w:val="00E139DA"/>
    <w:rsid w:val="00F15552"/>
    <w:rsid w:val="00F54DDA"/>
    <w:rsid w:val="00F86AED"/>
    <w:rsid w:val="00FA783A"/>
    <w:rsid w:val="00FC39D2"/>
    <w:rsid w:val="00FD0F52"/>
    <w:rsid w:val="00FF5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2C43863"/>
  <w15:docId w15:val="{F51D5743-13B3-4B55-A679-7C3C5B6B5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3" w:line="247" w:lineRule="auto"/>
      <w:ind w:left="12" w:right="8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A5BD0"/>
    <w:pPr>
      <w:ind w:left="720"/>
      <w:contextualSpacing/>
    </w:pPr>
  </w:style>
  <w:style w:type="table" w:styleId="Tabelacomgrade">
    <w:name w:val="Table Grid"/>
    <w:basedOn w:val="Tabelanormal"/>
    <w:uiPriority w:val="39"/>
    <w:rsid w:val="000D6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943A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43A7C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06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15360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8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4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3164</TotalTime>
  <Pages>4</Pages>
  <Words>1170</Words>
  <Characters>6324</Characters>
  <Application>Microsoft Office Word</Application>
  <DocSecurity>0</DocSecurity>
  <Lines>52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FREUD NORTON</cp:lastModifiedBy>
  <cp:revision>13</cp:revision>
  <cp:lastPrinted>2021-10-27T14:47:00Z</cp:lastPrinted>
  <dcterms:created xsi:type="dcterms:W3CDTF">2022-11-23T20:04:00Z</dcterms:created>
  <dcterms:modified xsi:type="dcterms:W3CDTF">2023-11-10T11:14:00Z</dcterms:modified>
</cp:coreProperties>
</file>